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1C48D" w14:textId="77777777" w:rsidR="005B23F2" w:rsidRPr="00774E91" w:rsidRDefault="00293AF7" w:rsidP="00774E91">
      <w:pPr>
        <w:pStyle w:val="LetterParagraphStyle"/>
      </w:pPr>
      <w:r>
        <w:rPr>
          <w:noProof/>
        </w:rPr>
        <w:drawing>
          <wp:inline distT="0" distB="0" distL="0" distR="0" wp14:anchorId="65FFD312" wp14:editId="22514F41">
            <wp:extent cx="5943600" cy="916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916940"/>
                    </a:xfrm>
                    <a:prstGeom prst="rect">
                      <a:avLst/>
                    </a:prstGeom>
                  </pic:spPr>
                </pic:pic>
              </a:graphicData>
            </a:graphic>
          </wp:inline>
        </w:drawing>
      </w:r>
    </w:p>
    <w:p w14:paraId="5B8E23E5" w14:textId="77777777" w:rsidR="005B23F2" w:rsidRPr="00774E91" w:rsidRDefault="005B23F2" w:rsidP="00774E91">
      <w:pPr>
        <w:pStyle w:val="LetterParagraphStyle"/>
      </w:pPr>
    </w:p>
    <w:p w14:paraId="0C67611D" w14:textId="77777777" w:rsidR="005B23F2" w:rsidRPr="00774E91" w:rsidRDefault="005B23F2" w:rsidP="00774E91">
      <w:pPr>
        <w:pStyle w:val="LetterParagraphStyle"/>
      </w:pPr>
    </w:p>
    <w:p w14:paraId="16A46C6E" w14:textId="7798E807" w:rsidR="00715EB6" w:rsidRPr="00E0174D" w:rsidRDefault="00E7418D" w:rsidP="00F947B2">
      <w:pPr>
        <w:ind w:left="340"/>
        <w:jc w:val="both"/>
        <w:rPr>
          <w:rFonts w:asciiTheme="majorHAnsi" w:eastAsia="Arial" w:hAnsiTheme="majorHAnsi" w:cstheme="majorHAnsi"/>
          <w:sz w:val="24"/>
        </w:rPr>
      </w:pPr>
      <w:r w:rsidRPr="00E0174D">
        <w:rPr>
          <w:rFonts w:asciiTheme="majorHAnsi" w:eastAsia="Arial" w:hAnsiTheme="majorHAnsi" w:cstheme="majorHAnsi"/>
          <w:sz w:val="24"/>
          <w:lang w:val="en-US"/>
        </w:rPr>
        <w:t xml:space="preserve">To comply with the Global Stormwater Discharge Consent conditions for </w:t>
      </w:r>
      <w:r w:rsidR="00F5647A" w:rsidRPr="00E0174D">
        <w:rPr>
          <w:rFonts w:asciiTheme="majorHAnsi" w:eastAsia="Arial" w:hAnsiTheme="majorHAnsi" w:cstheme="majorHAnsi"/>
          <w:sz w:val="24"/>
          <w:lang w:val="en-US"/>
        </w:rPr>
        <w:t>Hurunui District Council (</w:t>
      </w:r>
      <w:r w:rsidRPr="00E0174D">
        <w:rPr>
          <w:rFonts w:asciiTheme="majorHAnsi" w:eastAsia="Arial" w:hAnsiTheme="majorHAnsi" w:cstheme="majorHAnsi"/>
          <w:sz w:val="24"/>
          <w:lang w:val="en-US"/>
        </w:rPr>
        <w:t>HDC</w:t>
      </w:r>
      <w:r w:rsidR="00F5647A" w:rsidRPr="00E0174D">
        <w:rPr>
          <w:rFonts w:asciiTheme="majorHAnsi" w:eastAsia="Arial" w:hAnsiTheme="majorHAnsi" w:cstheme="majorHAnsi"/>
          <w:sz w:val="24"/>
          <w:lang w:val="en-US"/>
        </w:rPr>
        <w:t>)</w:t>
      </w:r>
      <w:r w:rsidRPr="00E0174D">
        <w:rPr>
          <w:rFonts w:asciiTheme="majorHAnsi" w:eastAsia="Arial" w:hAnsiTheme="majorHAnsi" w:cstheme="majorHAnsi"/>
          <w:sz w:val="24"/>
          <w:lang w:val="en-US"/>
        </w:rPr>
        <w:t xml:space="preserve">, </w:t>
      </w:r>
      <w:r w:rsidR="007F6036" w:rsidRPr="00E0174D">
        <w:rPr>
          <w:rFonts w:asciiTheme="majorHAnsi" w:eastAsia="Arial" w:hAnsiTheme="majorHAnsi" w:cstheme="majorHAnsi"/>
          <w:sz w:val="24"/>
          <w:lang w:val="en-US"/>
        </w:rPr>
        <w:t xml:space="preserve">an </w:t>
      </w:r>
      <w:bookmarkStart w:id="0" w:name="_Hlk129608897"/>
      <w:r w:rsidR="00063619" w:rsidRPr="00E0174D">
        <w:rPr>
          <w:rFonts w:asciiTheme="majorHAnsi" w:eastAsia="Arial" w:hAnsiTheme="majorHAnsi" w:cstheme="majorHAnsi"/>
          <w:sz w:val="24"/>
          <w:lang w:val="en-US"/>
        </w:rPr>
        <w:t>Erosion and Sediment Control Plan</w:t>
      </w:r>
      <w:r w:rsidR="00F5647A" w:rsidRPr="00E0174D">
        <w:rPr>
          <w:rFonts w:asciiTheme="majorHAnsi" w:eastAsia="Arial" w:hAnsiTheme="majorHAnsi" w:cstheme="majorHAnsi"/>
          <w:sz w:val="24"/>
          <w:lang w:val="en-US"/>
        </w:rPr>
        <w:t xml:space="preserve"> (ESC</w:t>
      </w:r>
      <w:r w:rsidR="001972D7">
        <w:rPr>
          <w:rFonts w:asciiTheme="majorHAnsi" w:eastAsia="Arial" w:hAnsiTheme="majorHAnsi" w:cstheme="majorHAnsi"/>
          <w:sz w:val="24"/>
          <w:lang w:val="en-US"/>
        </w:rPr>
        <w:t>)</w:t>
      </w:r>
      <w:r w:rsidR="00063619" w:rsidRPr="00E0174D">
        <w:rPr>
          <w:rFonts w:asciiTheme="majorHAnsi" w:eastAsia="Arial" w:hAnsiTheme="majorHAnsi" w:cstheme="majorHAnsi"/>
          <w:sz w:val="24"/>
          <w:lang w:val="en-US"/>
        </w:rPr>
        <w:t xml:space="preserve"> </w:t>
      </w:r>
      <w:bookmarkEnd w:id="0"/>
      <w:r w:rsidR="007F6036" w:rsidRPr="00E0174D">
        <w:rPr>
          <w:rFonts w:asciiTheme="majorHAnsi" w:eastAsia="Arial" w:hAnsiTheme="majorHAnsi" w:cstheme="majorHAnsi"/>
          <w:sz w:val="24"/>
          <w:lang w:val="en-US"/>
        </w:rPr>
        <w:t>is required before construction commences.</w:t>
      </w:r>
      <w:r w:rsidRPr="00E0174D">
        <w:rPr>
          <w:rFonts w:asciiTheme="majorHAnsi" w:eastAsia="Arial" w:hAnsiTheme="majorHAnsi" w:cstheme="majorHAnsi"/>
          <w:sz w:val="24"/>
          <w:lang w:val="en-US"/>
        </w:rPr>
        <w:t xml:space="preserve"> </w:t>
      </w:r>
    </w:p>
    <w:p w14:paraId="78897450" w14:textId="77777777" w:rsidR="00715EB6" w:rsidRPr="00E0174D" w:rsidRDefault="00715EB6" w:rsidP="00715EB6">
      <w:pPr>
        <w:pStyle w:val="TableParagraph"/>
        <w:spacing w:line="288" w:lineRule="auto"/>
        <w:ind w:left="823"/>
        <w:jc w:val="both"/>
        <w:rPr>
          <w:rFonts w:asciiTheme="majorHAnsi" w:hAnsiTheme="majorHAnsi" w:cstheme="majorHAnsi"/>
          <w:sz w:val="24"/>
          <w:szCs w:val="24"/>
        </w:rPr>
      </w:pPr>
    </w:p>
    <w:p w14:paraId="180BF868" w14:textId="033B7759" w:rsidR="00142CF6" w:rsidRPr="00E0174D" w:rsidRDefault="007F6036" w:rsidP="00142CF6">
      <w:pPr>
        <w:pStyle w:val="TableParagraph"/>
        <w:numPr>
          <w:ilvl w:val="0"/>
          <w:numId w:val="23"/>
        </w:numPr>
        <w:spacing w:line="288" w:lineRule="auto"/>
        <w:jc w:val="both"/>
        <w:rPr>
          <w:rFonts w:asciiTheme="majorHAnsi" w:hAnsiTheme="majorHAnsi" w:cstheme="majorHAnsi"/>
          <w:sz w:val="24"/>
          <w:szCs w:val="24"/>
        </w:rPr>
      </w:pPr>
      <w:r w:rsidRPr="00E0174D">
        <w:rPr>
          <w:rFonts w:asciiTheme="majorHAnsi" w:hAnsiTheme="majorHAnsi" w:cstheme="majorHAnsi"/>
          <w:sz w:val="24"/>
          <w:szCs w:val="24"/>
        </w:rPr>
        <w:t xml:space="preserve">The </w:t>
      </w:r>
      <w:r w:rsidRPr="00E0174D">
        <w:rPr>
          <w:rFonts w:asciiTheme="majorHAnsi" w:hAnsiTheme="majorHAnsi" w:cstheme="majorHAnsi"/>
          <w:sz w:val="24"/>
          <w:lang w:val="en-US"/>
        </w:rPr>
        <w:t xml:space="preserve">Erosion and Sediment Control Plan </w:t>
      </w:r>
      <w:r w:rsidR="00417CB9" w:rsidRPr="00E0174D">
        <w:rPr>
          <w:rFonts w:asciiTheme="majorHAnsi" w:hAnsiTheme="majorHAnsi" w:cstheme="majorHAnsi"/>
          <w:sz w:val="24"/>
          <w:szCs w:val="24"/>
        </w:rPr>
        <w:t>shall meet the requirements of the ‘Erosion and Sediment Control Guide</w:t>
      </w:r>
      <w:r w:rsidR="001C025C" w:rsidRPr="00E0174D">
        <w:rPr>
          <w:rFonts w:asciiTheme="majorHAnsi" w:hAnsiTheme="majorHAnsi" w:cstheme="majorHAnsi"/>
          <w:sz w:val="24"/>
          <w:szCs w:val="24"/>
        </w:rPr>
        <w:t>line, Environment Canterbury</w:t>
      </w:r>
      <w:r w:rsidR="00417CB9" w:rsidRPr="00E0174D">
        <w:rPr>
          <w:rFonts w:asciiTheme="majorHAnsi" w:hAnsiTheme="majorHAnsi" w:cstheme="majorHAnsi"/>
          <w:sz w:val="24"/>
          <w:szCs w:val="24"/>
        </w:rPr>
        <w:t>’</w:t>
      </w:r>
      <w:r w:rsidR="00142CF6" w:rsidRPr="00E0174D">
        <w:rPr>
          <w:rFonts w:asciiTheme="majorHAnsi" w:hAnsiTheme="majorHAnsi" w:cstheme="majorHAnsi"/>
          <w:sz w:val="24"/>
          <w:szCs w:val="24"/>
        </w:rPr>
        <w:t xml:space="preserve"> </w:t>
      </w:r>
      <w:hyperlink r:id="rId16" w:history="1">
        <w:r w:rsidR="00142CF6" w:rsidRPr="00E0174D">
          <w:rPr>
            <w:rStyle w:val="Hyperlink"/>
            <w:rFonts w:asciiTheme="majorHAnsi" w:hAnsiTheme="majorHAnsi" w:cstheme="majorHAnsi"/>
            <w:sz w:val="24"/>
            <w:szCs w:val="24"/>
          </w:rPr>
          <w:t>https://esccanterbury.co.nz/</w:t>
        </w:r>
      </w:hyperlink>
    </w:p>
    <w:p w14:paraId="269EF077" w14:textId="76C2538B" w:rsidR="00142CF6" w:rsidRPr="00E0174D" w:rsidRDefault="00417CB9" w:rsidP="00142CF6">
      <w:pPr>
        <w:pStyle w:val="TableParagraph"/>
        <w:spacing w:line="288" w:lineRule="auto"/>
        <w:ind w:left="823"/>
        <w:jc w:val="both"/>
        <w:rPr>
          <w:rFonts w:asciiTheme="majorHAnsi" w:hAnsiTheme="majorHAnsi" w:cstheme="majorHAnsi"/>
          <w:sz w:val="24"/>
          <w:szCs w:val="24"/>
        </w:rPr>
      </w:pPr>
      <w:r w:rsidRPr="00E0174D">
        <w:rPr>
          <w:rFonts w:asciiTheme="majorHAnsi" w:hAnsiTheme="majorHAnsi" w:cstheme="majorHAnsi"/>
          <w:sz w:val="24"/>
          <w:szCs w:val="24"/>
        </w:rPr>
        <w:t xml:space="preserve">for construction, </w:t>
      </w:r>
    </w:p>
    <w:p w14:paraId="7D42CD1F" w14:textId="77777777" w:rsidR="00142CF6" w:rsidRPr="00E0174D" w:rsidRDefault="00417CB9" w:rsidP="00142CF6">
      <w:pPr>
        <w:pStyle w:val="TableParagraph"/>
        <w:spacing w:line="288" w:lineRule="auto"/>
        <w:ind w:firstLine="720"/>
        <w:jc w:val="both"/>
        <w:rPr>
          <w:rFonts w:asciiTheme="majorHAnsi" w:hAnsiTheme="majorHAnsi" w:cstheme="majorHAnsi"/>
          <w:sz w:val="24"/>
          <w:szCs w:val="24"/>
        </w:rPr>
      </w:pPr>
      <w:r w:rsidRPr="00E0174D">
        <w:rPr>
          <w:rFonts w:asciiTheme="majorHAnsi" w:hAnsiTheme="majorHAnsi" w:cstheme="majorHAnsi"/>
          <w:sz w:val="24"/>
          <w:szCs w:val="24"/>
        </w:rPr>
        <w:t xml:space="preserve">and ‘Water Sensitive Design for Stormwater’ (GD004) </w:t>
      </w:r>
    </w:p>
    <w:p w14:paraId="605D46E1" w14:textId="77777777" w:rsidR="00142CF6" w:rsidRPr="00E0174D" w:rsidRDefault="00D53000" w:rsidP="00142CF6">
      <w:pPr>
        <w:pStyle w:val="TableParagraph"/>
        <w:spacing w:line="288" w:lineRule="auto"/>
        <w:ind w:left="823"/>
        <w:jc w:val="both"/>
        <w:rPr>
          <w:rFonts w:asciiTheme="majorHAnsi" w:hAnsiTheme="majorHAnsi" w:cstheme="majorHAnsi"/>
          <w:sz w:val="24"/>
          <w:szCs w:val="24"/>
        </w:rPr>
      </w:pPr>
      <w:hyperlink r:id="rId17" w:history="1">
        <w:r w:rsidR="00142CF6" w:rsidRPr="00E0174D">
          <w:rPr>
            <w:rStyle w:val="Hyperlink"/>
            <w:rFonts w:asciiTheme="majorHAnsi" w:hAnsiTheme="majorHAnsi" w:cstheme="majorHAnsi"/>
            <w:sz w:val="24"/>
            <w:szCs w:val="24"/>
          </w:rPr>
          <w:t>https://content.aucklanddesignmanual.co.nz/regulations/technical-guidance/Documents/GD04%20WSD%20Guide.pdf</w:t>
        </w:r>
      </w:hyperlink>
      <w:r w:rsidR="00142CF6" w:rsidRPr="00E0174D">
        <w:rPr>
          <w:rFonts w:asciiTheme="majorHAnsi" w:hAnsiTheme="majorHAnsi" w:cstheme="majorHAnsi"/>
          <w:sz w:val="24"/>
          <w:szCs w:val="24"/>
        </w:rPr>
        <w:t xml:space="preserve"> </w:t>
      </w:r>
    </w:p>
    <w:p w14:paraId="3DA88F07" w14:textId="5A53EAA3" w:rsidR="00417CB9" w:rsidRPr="00E0174D" w:rsidRDefault="00417CB9" w:rsidP="00142CF6">
      <w:pPr>
        <w:pStyle w:val="TableParagraph"/>
        <w:spacing w:line="288" w:lineRule="auto"/>
        <w:ind w:left="823"/>
        <w:jc w:val="both"/>
        <w:rPr>
          <w:rFonts w:asciiTheme="majorHAnsi" w:hAnsiTheme="majorHAnsi" w:cstheme="majorHAnsi"/>
          <w:sz w:val="24"/>
          <w:szCs w:val="24"/>
        </w:rPr>
      </w:pPr>
      <w:r w:rsidRPr="00E0174D">
        <w:rPr>
          <w:rFonts w:asciiTheme="majorHAnsi" w:hAnsiTheme="majorHAnsi" w:cstheme="majorHAnsi"/>
          <w:sz w:val="24"/>
          <w:szCs w:val="24"/>
        </w:rPr>
        <w:t>for design and operation.</w:t>
      </w:r>
    </w:p>
    <w:p w14:paraId="058C7707" w14:textId="77777777" w:rsidR="00715EB6" w:rsidRPr="00E0174D" w:rsidRDefault="00715EB6" w:rsidP="001C025C">
      <w:pPr>
        <w:rPr>
          <w:rFonts w:asciiTheme="majorHAnsi" w:eastAsia="Arial" w:hAnsiTheme="majorHAnsi" w:cstheme="majorHAnsi"/>
          <w:sz w:val="24"/>
        </w:rPr>
      </w:pPr>
    </w:p>
    <w:p w14:paraId="025630BD" w14:textId="2721B389" w:rsidR="00715EB6" w:rsidRPr="00E0174D" w:rsidRDefault="00715EB6" w:rsidP="00715EB6">
      <w:pPr>
        <w:pStyle w:val="ListParagraph"/>
        <w:numPr>
          <w:ilvl w:val="0"/>
          <w:numId w:val="23"/>
        </w:numPr>
        <w:tabs>
          <w:tab w:val="left" w:pos="3402"/>
          <w:tab w:val="left" w:pos="6804"/>
          <w:tab w:val="left" w:pos="10206"/>
        </w:tabs>
        <w:autoSpaceDE w:val="0"/>
        <w:autoSpaceDN w:val="0"/>
        <w:spacing w:line="288" w:lineRule="auto"/>
        <w:jc w:val="both"/>
        <w:rPr>
          <w:rFonts w:asciiTheme="majorHAnsi" w:eastAsia="Arial" w:hAnsiTheme="majorHAnsi" w:cstheme="majorHAnsi"/>
          <w:sz w:val="24"/>
        </w:rPr>
      </w:pPr>
      <w:r w:rsidRPr="00E0174D">
        <w:rPr>
          <w:rFonts w:asciiTheme="majorHAnsi" w:eastAsia="Arial" w:hAnsiTheme="majorHAnsi" w:cstheme="majorHAnsi"/>
          <w:sz w:val="24"/>
        </w:rPr>
        <w:t xml:space="preserve">Prior to commencing works </w:t>
      </w:r>
      <w:r w:rsidR="00F5647A" w:rsidRPr="00E0174D">
        <w:rPr>
          <w:rFonts w:asciiTheme="majorHAnsi" w:eastAsia="Arial" w:hAnsiTheme="majorHAnsi" w:cstheme="majorHAnsi"/>
          <w:sz w:val="24"/>
        </w:rPr>
        <w:t xml:space="preserve">authorised </w:t>
      </w:r>
      <w:r w:rsidRPr="00E0174D">
        <w:rPr>
          <w:rFonts w:asciiTheme="majorHAnsi" w:eastAsia="Arial" w:hAnsiTheme="majorHAnsi" w:cstheme="majorHAnsi"/>
          <w:sz w:val="24"/>
        </w:rPr>
        <w:t xml:space="preserve">by this consent, the consent holder shall submit, to the </w:t>
      </w:r>
      <w:r w:rsidR="005220B3" w:rsidRPr="00E0174D">
        <w:rPr>
          <w:rFonts w:asciiTheme="majorHAnsi" w:eastAsia="Arial" w:hAnsiTheme="majorHAnsi" w:cstheme="majorHAnsi"/>
          <w:sz w:val="24"/>
        </w:rPr>
        <w:t>3 Waters Planning Team</w:t>
      </w:r>
      <w:r w:rsidR="007F6036" w:rsidRPr="00E0174D">
        <w:rPr>
          <w:rFonts w:asciiTheme="majorHAnsi" w:eastAsia="Arial" w:hAnsiTheme="majorHAnsi" w:cstheme="majorHAnsi"/>
          <w:sz w:val="24"/>
        </w:rPr>
        <w:t>,</w:t>
      </w:r>
      <w:r w:rsidR="005220B3" w:rsidRPr="00E0174D">
        <w:rPr>
          <w:rFonts w:asciiTheme="majorHAnsi" w:eastAsia="Arial" w:hAnsiTheme="majorHAnsi" w:cstheme="majorHAnsi"/>
          <w:sz w:val="24"/>
        </w:rPr>
        <w:t xml:space="preserve"> </w:t>
      </w:r>
      <w:r w:rsidRPr="00E0174D">
        <w:rPr>
          <w:rFonts w:asciiTheme="majorHAnsi" w:eastAsia="Arial" w:hAnsiTheme="majorHAnsi" w:cstheme="majorHAnsi"/>
          <w:sz w:val="24"/>
        </w:rPr>
        <w:t>a Sediment &amp; Erosion Control Plan.  The plan shall include as a minimum:-</w:t>
      </w:r>
    </w:p>
    <w:p w14:paraId="3F986AE6" w14:textId="77777777" w:rsidR="00715EB6" w:rsidRPr="00E0174D" w:rsidRDefault="00715EB6" w:rsidP="00715EB6">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s>
        <w:suppressAutoHyphens/>
        <w:ind w:left="360"/>
        <w:jc w:val="both"/>
        <w:rPr>
          <w:rFonts w:asciiTheme="majorHAnsi" w:eastAsia="Arial" w:hAnsiTheme="majorHAnsi" w:cstheme="majorHAnsi"/>
          <w:sz w:val="24"/>
          <w:lang w:val="en-US"/>
        </w:rPr>
      </w:pPr>
    </w:p>
    <w:p w14:paraId="5549C1C9" w14:textId="7FC39A0A" w:rsidR="00715EB6" w:rsidRPr="00E0174D" w:rsidRDefault="00715EB6" w:rsidP="00715EB6">
      <w:pPr>
        <w:numPr>
          <w:ilvl w:val="3"/>
          <w:numId w:val="23"/>
        </w:num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s>
        <w:suppressAutoHyphens/>
        <w:ind w:left="1701"/>
        <w:jc w:val="both"/>
        <w:rPr>
          <w:rFonts w:asciiTheme="majorHAnsi" w:eastAsia="Arial" w:hAnsiTheme="majorHAnsi" w:cstheme="majorHAnsi"/>
          <w:sz w:val="24"/>
          <w:lang w:val="en-US"/>
        </w:rPr>
      </w:pPr>
      <w:r w:rsidRPr="00E0174D">
        <w:rPr>
          <w:rFonts w:asciiTheme="majorHAnsi" w:eastAsia="Arial" w:hAnsiTheme="majorHAnsi" w:cstheme="majorHAnsi"/>
          <w:sz w:val="24"/>
          <w:lang w:val="en-US"/>
        </w:rPr>
        <w:t xml:space="preserve">the mechanisms used to ensure that waterborne sediment does not </w:t>
      </w:r>
      <w:r w:rsidR="008A5B2C" w:rsidRPr="00E0174D">
        <w:rPr>
          <w:rFonts w:asciiTheme="majorHAnsi" w:eastAsia="Arial" w:hAnsiTheme="majorHAnsi" w:cstheme="majorHAnsi"/>
          <w:sz w:val="24"/>
          <w:lang w:val="en-US"/>
        </w:rPr>
        <w:t>leave</w:t>
      </w:r>
      <w:r w:rsidR="007F6036" w:rsidRPr="00E0174D">
        <w:rPr>
          <w:rFonts w:asciiTheme="majorHAnsi" w:eastAsia="Arial" w:hAnsiTheme="majorHAnsi" w:cstheme="majorHAnsi"/>
          <w:sz w:val="24"/>
          <w:lang w:val="en-US"/>
        </w:rPr>
        <w:t xml:space="preserve"> </w:t>
      </w:r>
      <w:r w:rsidRPr="00E0174D">
        <w:rPr>
          <w:rFonts w:asciiTheme="majorHAnsi" w:eastAsia="Arial" w:hAnsiTheme="majorHAnsi" w:cstheme="majorHAnsi"/>
          <w:sz w:val="24"/>
          <w:lang w:val="en-US"/>
        </w:rPr>
        <w:t>the site, during and/or after construction;</w:t>
      </w:r>
    </w:p>
    <w:p w14:paraId="099C30C3" w14:textId="77777777" w:rsidR="00715EB6" w:rsidRPr="00E0174D" w:rsidRDefault="00715EB6" w:rsidP="00715EB6">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s>
        <w:suppressAutoHyphens/>
        <w:ind w:left="1701"/>
        <w:rPr>
          <w:rFonts w:asciiTheme="majorHAnsi" w:eastAsia="Arial" w:hAnsiTheme="majorHAnsi" w:cstheme="majorHAnsi"/>
          <w:sz w:val="24"/>
          <w:lang w:val="en-US"/>
        </w:rPr>
      </w:pPr>
    </w:p>
    <w:p w14:paraId="48075C2A" w14:textId="2AE66126" w:rsidR="00715EB6" w:rsidRPr="00E0174D" w:rsidRDefault="00715EB6" w:rsidP="00715EB6">
      <w:pPr>
        <w:numPr>
          <w:ilvl w:val="3"/>
          <w:numId w:val="23"/>
        </w:num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s>
        <w:suppressAutoHyphens/>
        <w:ind w:left="1701"/>
        <w:rPr>
          <w:rFonts w:asciiTheme="majorHAnsi" w:eastAsia="Arial" w:hAnsiTheme="majorHAnsi" w:cstheme="majorHAnsi"/>
          <w:sz w:val="24"/>
          <w:lang w:val="en-US"/>
        </w:rPr>
      </w:pPr>
      <w:r w:rsidRPr="00E0174D">
        <w:rPr>
          <w:rFonts w:asciiTheme="majorHAnsi" w:eastAsia="Arial" w:hAnsiTheme="majorHAnsi" w:cstheme="majorHAnsi"/>
          <w:sz w:val="24"/>
          <w:lang w:val="en-US"/>
        </w:rPr>
        <w:t>the mechanisms used to control dust;</w:t>
      </w:r>
    </w:p>
    <w:p w14:paraId="5D67A15B" w14:textId="77777777" w:rsidR="00715EB6" w:rsidRPr="00E0174D" w:rsidRDefault="00715EB6" w:rsidP="00715EB6">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s>
        <w:suppressAutoHyphens/>
        <w:ind w:left="1701"/>
        <w:rPr>
          <w:rFonts w:asciiTheme="majorHAnsi" w:eastAsia="Arial" w:hAnsiTheme="majorHAnsi" w:cstheme="majorHAnsi"/>
          <w:sz w:val="24"/>
          <w:lang w:val="en-US"/>
        </w:rPr>
      </w:pPr>
    </w:p>
    <w:p w14:paraId="6BA601B0" w14:textId="101CDF8B" w:rsidR="00715EB6" w:rsidRPr="00E0174D" w:rsidRDefault="00715EB6" w:rsidP="00715EB6">
      <w:pPr>
        <w:numPr>
          <w:ilvl w:val="3"/>
          <w:numId w:val="23"/>
        </w:num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s>
        <w:suppressAutoHyphens/>
        <w:ind w:left="1701"/>
        <w:rPr>
          <w:rFonts w:asciiTheme="majorHAnsi" w:eastAsia="Arial" w:hAnsiTheme="majorHAnsi" w:cstheme="majorHAnsi"/>
          <w:sz w:val="24"/>
          <w:lang w:val="en-US"/>
        </w:rPr>
      </w:pPr>
      <w:r w:rsidRPr="00E0174D">
        <w:rPr>
          <w:rFonts w:asciiTheme="majorHAnsi" w:eastAsia="Arial" w:hAnsiTheme="majorHAnsi" w:cstheme="majorHAnsi"/>
          <w:sz w:val="24"/>
          <w:lang w:val="en-US"/>
        </w:rPr>
        <w:t>the procedures for keeping stormwater systems, adjacent footpaths</w:t>
      </w:r>
      <w:r w:rsidR="007F6036" w:rsidRPr="00E0174D">
        <w:rPr>
          <w:rFonts w:asciiTheme="majorHAnsi" w:eastAsia="Arial" w:hAnsiTheme="majorHAnsi" w:cstheme="majorHAnsi"/>
          <w:sz w:val="24"/>
          <w:lang w:val="en-US"/>
        </w:rPr>
        <w:t xml:space="preserve"> and</w:t>
      </w:r>
      <w:r w:rsidRPr="00E0174D">
        <w:rPr>
          <w:rFonts w:asciiTheme="majorHAnsi" w:eastAsia="Arial" w:hAnsiTheme="majorHAnsi" w:cstheme="majorHAnsi"/>
          <w:sz w:val="24"/>
          <w:lang w:val="en-US"/>
        </w:rPr>
        <w:t xml:space="preserve"> roads free of mud, debris and obstruction</w:t>
      </w:r>
      <w:r w:rsidR="007F6036" w:rsidRPr="00E0174D">
        <w:rPr>
          <w:rFonts w:asciiTheme="majorHAnsi" w:eastAsia="Arial" w:hAnsiTheme="majorHAnsi" w:cstheme="majorHAnsi"/>
          <w:sz w:val="24"/>
          <w:lang w:val="en-US"/>
        </w:rPr>
        <w:t>s</w:t>
      </w:r>
      <w:r w:rsidRPr="00E0174D">
        <w:rPr>
          <w:rFonts w:asciiTheme="majorHAnsi" w:eastAsia="Arial" w:hAnsiTheme="majorHAnsi" w:cstheme="majorHAnsi"/>
          <w:sz w:val="24"/>
          <w:lang w:val="en-US"/>
        </w:rPr>
        <w:t>.</w:t>
      </w:r>
    </w:p>
    <w:p w14:paraId="5A9BB0C6" w14:textId="77777777" w:rsidR="00715EB6" w:rsidRPr="00E0174D" w:rsidRDefault="00715EB6" w:rsidP="00715EB6">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s>
        <w:suppressAutoHyphens/>
        <w:ind w:left="1701"/>
        <w:rPr>
          <w:rFonts w:asciiTheme="majorHAnsi" w:eastAsia="Arial" w:hAnsiTheme="majorHAnsi" w:cstheme="majorHAnsi"/>
          <w:sz w:val="24"/>
          <w:lang w:val="en-US"/>
        </w:rPr>
      </w:pPr>
    </w:p>
    <w:p w14:paraId="21D9953E" w14:textId="4547EF85" w:rsidR="00715EB6" w:rsidRPr="00E0174D" w:rsidRDefault="00715EB6" w:rsidP="00715EB6">
      <w:pPr>
        <w:numPr>
          <w:ilvl w:val="3"/>
          <w:numId w:val="23"/>
        </w:num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s>
        <w:suppressAutoHyphens/>
        <w:ind w:left="1701"/>
        <w:rPr>
          <w:rFonts w:asciiTheme="majorHAnsi" w:eastAsia="Arial" w:hAnsiTheme="majorHAnsi" w:cstheme="majorHAnsi"/>
          <w:sz w:val="24"/>
          <w:lang w:val="en-US"/>
        </w:rPr>
      </w:pPr>
      <w:r w:rsidRPr="00E0174D">
        <w:rPr>
          <w:rFonts w:asciiTheme="majorHAnsi" w:eastAsia="Arial" w:hAnsiTheme="majorHAnsi" w:cstheme="majorHAnsi"/>
          <w:sz w:val="24"/>
          <w:lang w:val="en-US"/>
        </w:rPr>
        <w:t>how parking associated with construction will be managed.</w:t>
      </w:r>
    </w:p>
    <w:p w14:paraId="333F21EC" w14:textId="77777777" w:rsidR="00715EB6" w:rsidRPr="00E0174D" w:rsidRDefault="00715EB6" w:rsidP="00715EB6">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s>
        <w:suppressAutoHyphens/>
        <w:ind w:left="1701"/>
        <w:rPr>
          <w:rFonts w:asciiTheme="majorHAnsi" w:eastAsia="Arial" w:hAnsiTheme="majorHAnsi" w:cstheme="majorHAnsi"/>
          <w:sz w:val="24"/>
          <w:lang w:val="en-US"/>
        </w:rPr>
      </w:pPr>
    </w:p>
    <w:p w14:paraId="18052FA2" w14:textId="22BC3AAC" w:rsidR="00715EB6" w:rsidRPr="00E0174D" w:rsidRDefault="00715EB6" w:rsidP="00715EB6">
      <w:pPr>
        <w:numPr>
          <w:ilvl w:val="3"/>
          <w:numId w:val="23"/>
        </w:num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s>
        <w:suppressAutoHyphens/>
        <w:ind w:left="1701"/>
        <w:jc w:val="both"/>
        <w:rPr>
          <w:rFonts w:asciiTheme="majorHAnsi" w:eastAsia="Arial" w:hAnsiTheme="majorHAnsi" w:cstheme="majorHAnsi"/>
          <w:sz w:val="24"/>
          <w:lang w:val="en-US"/>
        </w:rPr>
      </w:pPr>
      <w:r w:rsidRPr="00E0174D">
        <w:rPr>
          <w:rFonts w:asciiTheme="majorHAnsi" w:eastAsia="Arial" w:hAnsiTheme="majorHAnsi" w:cstheme="majorHAnsi"/>
          <w:sz w:val="24"/>
          <w:lang w:val="en-US"/>
        </w:rPr>
        <w:t>the nature and location of signage to be erected to warn pedestrians of the construction site and associated construction vehicles.</w:t>
      </w:r>
    </w:p>
    <w:p w14:paraId="1A01059D" w14:textId="77777777" w:rsidR="00715EB6" w:rsidRPr="00E0174D" w:rsidRDefault="00715EB6" w:rsidP="00715EB6">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s>
        <w:suppressAutoHyphens/>
        <w:ind w:left="360"/>
        <w:jc w:val="both"/>
        <w:rPr>
          <w:rFonts w:asciiTheme="majorHAnsi" w:eastAsia="Arial" w:hAnsiTheme="majorHAnsi" w:cstheme="majorHAnsi"/>
          <w:sz w:val="24"/>
          <w:lang w:val="en-US"/>
        </w:rPr>
      </w:pPr>
    </w:p>
    <w:p w14:paraId="2D8BC161" w14:textId="67C528AE" w:rsidR="00F947B2" w:rsidRPr="00E0174D" w:rsidRDefault="00F947B2" w:rsidP="004A7805">
      <w:pPr>
        <w:pStyle w:val="ListParagraph"/>
        <w:numPr>
          <w:ilvl w:val="0"/>
          <w:numId w:val="23"/>
        </w:numPr>
        <w:tabs>
          <w:tab w:val="left" w:pos="-1134"/>
          <w:tab w:val="left" w:pos="-568"/>
          <w:tab w:val="left" w:pos="565"/>
          <w:tab w:val="left" w:pos="1132"/>
          <w:tab w:val="left" w:pos="1701"/>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s>
        <w:suppressAutoHyphens/>
        <w:jc w:val="both"/>
        <w:rPr>
          <w:rFonts w:asciiTheme="majorHAnsi" w:eastAsia="Arial" w:hAnsiTheme="majorHAnsi" w:cstheme="majorHAnsi"/>
          <w:sz w:val="24"/>
          <w:lang w:val="en-US"/>
        </w:rPr>
      </w:pPr>
      <w:r w:rsidRPr="00E0174D">
        <w:rPr>
          <w:rFonts w:asciiTheme="majorHAnsi" w:hAnsiTheme="majorHAnsi" w:cstheme="majorHAnsi"/>
          <w:sz w:val="24"/>
          <w:lang w:val="en-US"/>
        </w:rPr>
        <w:t xml:space="preserve">Sediment-laden water </w:t>
      </w:r>
      <w:r w:rsidR="007F6036" w:rsidRPr="00E0174D">
        <w:rPr>
          <w:rFonts w:asciiTheme="majorHAnsi" w:hAnsiTheme="majorHAnsi" w:cstheme="majorHAnsi"/>
          <w:sz w:val="24"/>
          <w:lang w:val="en-US"/>
        </w:rPr>
        <w:t xml:space="preserve">must </w:t>
      </w:r>
      <w:r w:rsidRPr="00E0174D">
        <w:rPr>
          <w:rFonts w:asciiTheme="majorHAnsi" w:hAnsiTheme="majorHAnsi" w:cstheme="majorHAnsi"/>
          <w:sz w:val="24"/>
          <w:lang w:val="en-US"/>
        </w:rPr>
        <w:t xml:space="preserve">not be allowed to leave </w:t>
      </w:r>
      <w:r w:rsidR="007F6036" w:rsidRPr="00E0174D">
        <w:rPr>
          <w:rFonts w:asciiTheme="majorHAnsi" w:hAnsiTheme="majorHAnsi" w:cstheme="majorHAnsi"/>
          <w:sz w:val="24"/>
          <w:lang w:val="en-US"/>
        </w:rPr>
        <w:t>the</w:t>
      </w:r>
      <w:r w:rsidRPr="00E0174D">
        <w:rPr>
          <w:rFonts w:asciiTheme="majorHAnsi" w:hAnsiTheme="majorHAnsi" w:cstheme="majorHAnsi"/>
          <w:sz w:val="24"/>
          <w:lang w:val="en-US"/>
        </w:rPr>
        <w:t xml:space="preserve"> site.</w:t>
      </w:r>
    </w:p>
    <w:p w14:paraId="4A4136BA" w14:textId="77777777" w:rsidR="00F947B2" w:rsidRPr="00E0174D" w:rsidRDefault="00F947B2" w:rsidP="00F947B2">
      <w:pPr>
        <w:pStyle w:val="ListParagraph"/>
        <w:tabs>
          <w:tab w:val="left" w:pos="-1134"/>
          <w:tab w:val="left" w:pos="-568"/>
          <w:tab w:val="left" w:pos="565"/>
          <w:tab w:val="left" w:pos="1132"/>
          <w:tab w:val="left" w:pos="1701"/>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s>
        <w:suppressAutoHyphens/>
        <w:ind w:left="823"/>
        <w:jc w:val="both"/>
        <w:rPr>
          <w:rFonts w:asciiTheme="majorHAnsi" w:eastAsia="Arial" w:hAnsiTheme="majorHAnsi" w:cstheme="majorHAnsi"/>
          <w:sz w:val="24"/>
          <w:lang w:val="en-US"/>
        </w:rPr>
      </w:pPr>
    </w:p>
    <w:p w14:paraId="6EC0D408" w14:textId="73091B8B" w:rsidR="00182205" w:rsidRPr="00E0174D" w:rsidRDefault="00715EB6" w:rsidP="004A7805">
      <w:pPr>
        <w:pStyle w:val="ListParagraph"/>
        <w:numPr>
          <w:ilvl w:val="0"/>
          <w:numId w:val="23"/>
        </w:numPr>
        <w:tabs>
          <w:tab w:val="left" w:pos="-1134"/>
          <w:tab w:val="left" w:pos="-568"/>
          <w:tab w:val="left" w:pos="565"/>
          <w:tab w:val="left" w:pos="1132"/>
          <w:tab w:val="left" w:pos="1701"/>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s>
        <w:suppressAutoHyphens/>
        <w:jc w:val="both"/>
        <w:rPr>
          <w:rFonts w:asciiTheme="majorHAnsi" w:eastAsia="Arial" w:hAnsiTheme="majorHAnsi" w:cstheme="majorHAnsi"/>
          <w:sz w:val="24"/>
          <w:lang w:val="en-US"/>
        </w:rPr>
      </w:pPr>
      <w:r w:rsidRPr="00E0174D">
        <w:rPr>
          <w:rFonts w:asciiTheme="majorHAnsi" w:eastAsia="Arial" w:hAnsiTheme="majorHAnsi" w:cstheme="majorHAnsi"/>
          <w:sz w:val="24"/>
          <w:lang w:val="en-US"/>
        </w:rPr>
        <w:t xml:space="preserve">The best possible means shall be employed to </w:t>
      </w:r>
      <w:r w:rsidR="00182205" w:rsidRPr="00E0174D">
        <w:rPr>
          <w:rFonts w:asciiTheme="majorHAnsi" w:eastAsia="Arial" w:hAnsiTheme="majorHAnsi" w:cstheme="majorHAnsi"/>
          <w:sz w:val="24"/>
          <w:lang w:val="en-US"/>
        </w:rPr>
        <w:t>minimise</w:t>
      </w:r>
      <w:r w:rsidRPr="00E0174D">
        <w:rPr>
          <w:rFonts w:asciiTheme="majorHAnsi" w:eastAsia="Arial" w:hAnsiTheme="majorHAnsi" w:cstheme="majorHAnsi"/>
          <w:sz w:val="24"/>
          <w:lang w:val="en-US"/>
        </w:rPr>
        <w:t xml:space="preserve"> windblown </w:t>
      </w:r>
      <w:r w:rsidR="004774B9" w:rsidRPr="00E0174D">
        <w:rPr>
          <w:rFonts w:asciiTheme="majorHAnsi" w:eastAsia="Arial" w:hAnsiTheme="majorHAnsi" w:cstheme="majorHAnsi"/>
          <w:sz w:val="24"/>
          <w:lang w:val="en-US"/>
        </w:rPr>
        <w:t>dust, soil</w:t>
      </w:r>
      <w:r w:rsidRPr="00E0174D">
        <w:rPr>
          <w:rFonts w:asciiTheme="majorHAnsi" w:eastAsia="Arial" w:hAnsiTheme="majorHAnsi" w:cstheme="majorHAnsi"/>
          <w:sz w:val="24"/>
          <w:lang w:val="en-US"/>
        </w:rPr>
        <w:t xml:space="preserve"> and </w:t>
      </w:r>
      <w:r w:rsidR="00182205" w:rsidRPr="00E0174D">
        <w:rPr>
          <w:rFonts w:asciiTheme="majorHAnsi" w:eastAsia="Arial" w:hAnsiTheme="majorHAnsi" w:cstheme="majorHAnsi"/>
          <w:sz w:val="24"/>
          <w:lang w:val="en-US"/>
        </w:rPr>
        <w:t xml:space="preserve">the </w:t>
      </w:r>
      <w:r w:rsidRPr="00E0174D">
        <w:rPr>
          <w:rFonts w:asciiTheme="majorHAnsi" w:eastAsia="Arial" w:hAnsiTheme="majorHAnsi" w:cstheme="majorHAnsi"/>
          <w:sz w:val="24"/>
          <w:lang w:val="en-US"/>
        </w:rPr>
        <w:t xml:space="preserve">associated wind </w:t>
      </w:r>
      <w:r w:rsidR="00182205" w:rsidRPr="00E0174D">
        <w:rPr>
          <w:rFonts w:asciiTheme="majorHAnsi" w:eastAsia="Arial" w:hAnsiTheme="majorHAnsi" w:cstheme="majorHAnsi"/>
          <w:sz w:val="24"/>
          <w:lang w:val="en-US"/>
        </w:rPr>
        <w:t>erosion.</w:t>
      </w:r>
      <w:r w:rsidRPr="00E0174D">
        <w:rPr>
          <w:rFonts w:asciiTheme="majorHAnsi" w:eastAsia="Arial" w:hAnsiTheme="majorHAnsi" w:cstheme="majorHAnsi"/>
          <w:sz w:val="24"/>
          <w:lang w:val="en-US"/>
        </w:rPr>
        <w:t xml:space="preserve">, </w:t>
      </w:r>
    </w:p>
    <w:p w14:paraId="76931C22" w14:textId="77777777" w:rsidR="00182205" w:rsidRPr="00E0174D" w:rsidRDefault="00182205" w:rsidP="00E0174D">
      <w:pPr>
        <w:pStyle w:val="ListParagraph"/>
        <w:rPr>
          <w:rFonts w:asciiTheme="majorHAnsi" w:eastAsia="Arial" w:hAnsiTheme="majorHAnsi" w:cstheme="majorHAnsi"/>
          <w:sz w:val="24"/>
          <w:lang w:val="en-US"/>
        </w:rPr>
      </w:pPr>
    </w:p>
    <w:p w14:paraId="34410E82" w14:textId="74F70C6E" w:rsidR="00715EB6" w:rsidRPr="00E0174D" w:rsidRDefault="00182205" w:rsidP="004A7805">
      <w:pPr>
        <w:pStyle w:val="ListParagraph"/>
        <w:numPr>
          <w:ilvl w:val="0"/>
          <w:numId w:val="23"/>
        </w:numPr>
        <w:tabs>
          <w:tab w:val="left" w:pos="-1134"/>
          <w:tab w:val="left" w:pos="-568"/>
          <w:tab w:val="left" w:pos="565"/>
          <w:tab w:val="left" w:pos="1132"/>
          <w:tab w:val="left" w:pos="1701"/>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s>
        <w:suppressAutoHyphens/>
        <w:jc w:val="both"/>
        <w:rPr>
          <w:rFonts w:asciiTheme="majorHAnsi" w:eastAsia="Arial" w:hAnsiTheme="majorHAnsi" w:cstheme="majorHAnsi"/>
          <w:sz w:val="24"/>
          <w:lang w:val="en-US"/>
        </w:rPr>
      </w:pPr>
      <w:r w:rsidRPr="00E0174D">
        <w:rPr>
          <w:rFonts w:asciiTheme="majorHAnsi" w:eastAsia="Arial" w:hAnsiTheme="majorHAnsi" w:cstheme="majorHAnsi"/>
          <w:sz w:val="24"/>
          <w:lang w:val="en-US"/>
        </w:rPr>
        <w:lastRenderedPageBreak/>
        <w:t>A</w:t>
      </w:r>
      <w:r w:rsidR="00715EB6" w:rsidRPr="00E0174D">
        <w:rPr>
          <w:rFonts w:asciiTheme="majorHAnsi" w:eastAsia="Arial" w:hAnsiTheme="majorHAnsi" w:cstheme="majorHAnsi"/>
          <w:sz w:val="24"/>
          <w:lang w:val="en-US"/>
        </w:rPr>
        <w:t xml:space="preserve">dequate drainage and silt control </w:t>
      </w:r>
      <w:r w:rsidRPr="00E0174D">
        <w:rPr>
          <w:rFonts w:asciiTheme="majorHAnsi" w:eastAsia="Arial" w:hAnsiTheme="majorHAnsi" w:cstheme="majorHAnsi"/>
          <w:sz w:val="24"/>
          <w:lang w:val="en-US"/>
        </w:rPr>
        <w:t xml:space="preserve">must be </w:t>
      </w:r>
      <w:r w:rsidR="00715EB6" w:rsidRPr="00E0174D">
        <w:rPr>
          <w:rFonts w:asciiTheme="majorHAnsi" w:eastAsia="Arial" w:hAnsiTheme="majorHAnsi" w:cstheme="majorHAnsi"/>
          <w:sz w:val="24"/>
          <w:lang w:val="en-US"/>
        </w:rPr>
        <w:t>in place during and following the earthworks</w:t>
      </w:r>
      <w:r w:rsidRPr="00E0174D">
        <w:rPr>
          <w:rFonts w:asciiTheme="majorHAnsi" w:eastAsia="Arial" w:hAnsiTheme="majorHAnsi" w:cstheme="majorHAnsi"/>
          <w:sz w:val="24"/>
          <w:lang w:val="en-US"/>
        </w:rPr>
        <w:t xml:space="preserve"> so as</w:t>
      </w:r>
      <w:r w:rsidR="00715EB6" w:rsidRPr="00E0174D">
        <w:rPr>
          <w:rFonts w:asciiTheme="majorHAnsi" w:eastAsia="Arial" w:hAnsiTheme="majorHAnsi" w:cstheme="majorHAnsi"/>
          <w:sz w:val="24"/>
          <w:lang w:val="en-US"/>
        </w:rPr>
        <w:t xml:space="preserve"> to avoid or mitigate any adverse environmental effects.</w:t>
      </w:r>
    </w:p>
    <w:p w14:paraId="3ED66D17" w14:textId="77777777" w:rsidR="00715EB6" w:rsidRPr="00E0174D" w:rsidRDefault="00715EB6" w:rsidP="00715EB6">
      <w:pPr>
        <w:tabs>
          <w:tab w:val="left" w:pos="-1134"/>
          <w:tab w:val="left" w:pos="-568"/>
          <w:tab w:val="left" w:pos="565"/>
          <w:tab w:val="left" w:pos="1132"/>
          <w:tab w:val="left" w:pos="1701"/>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s>
        <w:suppressAutoHyphens/>
        <w:ind w:left="1701" w:hanging="562"/>
        <w:jc w:val="both"/>
        <w:rPr>
          <w:rFonts w:asciiTheme="majorHAnsi" w:eastAsia="Arial" w:hAnsiTheme="majorHAnsi" w:cstheme="majorHAnsi"/>
          <w:sz w:val="24"/>
          <w:lang w:val="en-US"/>
        </w:rPr>
      </w:pPr>
    </w:p>
    <w:p w14:paraId="4323D95B" w14:textId="24263660" w:rsidR="00715EB6" w:rsidRPr="00E0174D" w:rsidRDefault="00715EB6" w:rsidP="004A7805">
      <w:pPr>
        <w:pStyle w:val="ListParagraph"/>
        <w:numPr>
          <w:ilvl w:val="0"/>
          <w:numId w:val="23"/>
        </w:numPr>
        <w:tabs>
          <w:tab w:val="left" w:pos="-1134"/>
          <w:tab w:val="left" w:pos="-568"/>
          <w:tab w:val="left" w:pos="565"/>
          <w:tab w:val="left" w:pos="1132"/>
          <w:tab w:val="left" w:pos="1701"/>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s>
        <w:suppressAutoHyphens/>
        <w:jc w:val="both"/>
        <w:rPr>
          <w:rFonts w:asciiTheme="majorHAnsi" w:eastAsia="Arial" w:hAnsiTheme="majorHAnsi" w:cstheme="majorHAnsi"/>
          <w:sz w:val="24"/>
        </w:rPr>
      </w:pPr>
      <w:r w:rsidRPr="00E0174D">
        <w:rPr>
          <w:rFonts w:asciiTheme="majorHAnsi" w:eastAsia="Arial" w:hAnsiTheme="majorHAnsi" w:cstheme="majorHAnsi"/>
          <w:sz w:val="24"/>
          <w:lang w:val="en-US"/>
        </w:rPr>
        <w:t xml:space="preserve">The consent holder shall implement suitable measures to prevent earth being deposited on public roads. In the event that the materials are deposited on the road, the consent holder shall take immediate action at their own expense to </w:t>
      </w:r>
      <w:r w:rsidR="00BA3301" w:rsidRPr="00E0174D">
        <w:rPr>
          <w:rFonts w:asciiTheme="majorHAnsi" w:eastAsia="Arial" w:hAnsiTheme="majorHAnsi" w:cstheme="majorHAnsi"/>
          <w:sz w:val="24"/>
        </w:rPr>
        <w:t>remediate the contamination resulting from the construction works</w:t>
      </w:r>
      <w:r w:rsidRPr="00E0174D">
        <w:rPr>
          <w:rFonts w:asciiTheme="majorHAnsi" w:eastAsia="Arial" w:hAnsiTheme="majorHAnsi" w:cstheme="majorHAnsi"/>
          <w:sz w:val="24"/>
          <w:lang w:val="en-US"/>
        </w:rPr>
        <w:t>. The measures shall remain in place until completion of work.</w:t>
      </w:r>
    </w:p>
    <w:p w14:paraId="04CD2D05" w14:textId="77777777" w:rsidR="00C75B92" w:rsidRPr="00E0174D" w:rsidRDefault="00C75B92" w:rsidP="00C75B92">
      <w:pPr>
        <w:pStyle w:val="ListParagraph"/>
        <w:rPr>
          <w:rFonts w:asciiTheme="majorHAnsi" w:eastAsia="Arial" w:hAnsiTheme="majorHAnsi" w:cstheme="majorHAnsi"/>
          <w:sz w:val="24"/>
        </w:rPr>
      </w:pPr>
    </w:p>
    <w:p w14:paraId="2E8D17A8" w14:textId="400A3FEA" w:rsidR="00BA3301" w:rsidRPr="00E0174D" w:rsidRDefault="00C75B92" w:rsidP="004A7805">
      <w:pPr>
        <w:pStyle w:val="ListParagraph"/>
        <w:numPr>
          <w:ilvl w:val="0"/>
          <w:numId w:val="23"/>
        </w:numPr>
        <w:tabs>
          <w:tab w:val="left" w:pos="-1134"/>
          <w:tab w:val="left" w:pos="-568"/>
          <w:tab w:val="left" w:pos="565"/>
          <w:tab w:val="left" w:pos="1132"/>
          <w:tab w:val="left" w:pos="1701"/>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s>
        <w:suppressAutoHyphens/>
        <w:jc w:val="both"/>
        <w:rPr>
          <w:rFonts w:asciiTheme="majorHAnsi" w:eastAsia="Arial" w:hAnsiTheme="majorHAnsi" w:cstheme="majorHAnsi"/>
          <w:sz w:val="24"/>
        </w:rPr>
      </w:pPr>
      <w:r w:rsidRPr="00E0174D">
        <w:rPr>
          <w:rFonts w:asciiTheme="majorHAnsi" w:hAnsiTheme="majorHAnsi" w:cstheme="majorHAnsi"/>
          <w:sz w:val="24"/>
          <w:szCs w:val="24"/>
        </w:rPr>
        <w:t xml:space="preserve">Any damage/sediment build up to the stormwater components (kerb and channel, sumps, </w:t>
      </w:r>
      <w:r w:rsidR="001972D7">
        <w:rPr>
          <w:rFonts w:asciiTheme="majorHAnsi" w:hAnsiTheme="majorHAnsi" w:cstheme="majorHAnsi"/>
          <w:sz w:val="24"/>
          <w:szCs w:val="24"/>
        </w:rPr>
        <w:t>s</w:t>
      </w:r>
      <w:r w:rsidR="001972D7" w:rsidRPr="00E0174D">
        <w:rPr>
          <w:rFonts w:asciiTheme="majorHAnsi" w:hAnsiTheme="majorHAnsi" w:cstheme="majorHAnsi"/>
          <w:sz w:val="24"/>
          <w:szCs w:val="24"/>
        </w:rPr>
        <w:t xml:space="preserve">tormwater </w:t>
      </w:r>
      <w:r w:rsidRPr="00E0174D">
        <w:rPr>
          <w:rFonts w:asciiTheme="majorHAnsi" w:hAnsiTheme="majorHAnsi" w:cstheme="majorHAnsi"/>
          <w:sz w:val="24"/>
          <w:szCs w:val="24"/>
        </w:rPr>
        <w:t xml:space="preserve">manholes, </w:t>
      </w:r>
      <w:r w:rsidR="00F54C64" w:rsidRPr="00E0174D">
        <w:rPr>
          <w:rFonts w:asciiTheme="majorHAnsi" w:hAnsiTheme="majorHAnsi" w:cstheme="majorHAnsi"/>
          <w:sz w:val="24"/>
          <w:szCs w:val="24"/>
        </w:rPr>
        <w:t xml:space="preserve">soakpits, retention/detention basins </w:t>
      </w:r>
      <w:r w:rsidRPr="00E0174D">
        <w:rPr>
          <w:rFonts w:asciiTheme="majorHAnsi" w:hAnsiTheme="majorHAnsi" w:cstheme="majorHAnsi"/>
          <w:sz w:val="24"/>
          <w:szCs w:val="24"/>
        </w:rPr>
        <w:t>etc.,), as a result of unapproved construction phase discharge, shall be cleaned/repaired at the consent holder’s expense.</w:t>
      </w:r>
    </w:p>
    <w:p w14:paraId="51565545" w14:textId="77777777" w:rsidR="00715EB6" w:rsidRPr="00E0174D" w:rsidRDefault="00715EB6" w:rsidP="00715EB6">
      <w:pPr>
        <w:tabs>
          <w:tab w:val="left" w:pos="-1134"/>
          <w:tab w:val="left" w:pos="-568"/>
          <w:tab w:val="left" w:pos="565"/>
          <w:tab w:val="left" w:pos="1132"/>
          <w:tab w:val="left" w:pos="1701"/>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s>
        <w:suppressAutoHyphens/>
        <w:ind w:left="1701" w:hanging="562"/>
        <w:jc w:val="both"/>
        <w:rPr>
          <w:rFonts w:asciiTheme="majorHAnsi" w:eastAsia="Arial" w:hAnsiTheme="majorHAnsi" w:cstheme="majorHAnsi"/>
          <w:sz w:val="24"/>
          <w:lang w:val="en-US"/>
        </w:rPr>
      </w:pPr>
    </w:p>
    <w:p w14:paraId="78121067" w14:textId="1D420AE4" w:rsidR="00715EB6" w:rsidRPr="00E0174D" w:rsidRDefault="00F5647A" w:rsidP="00215588">
      <w:pPr>
        <w:pStyle w:val="ListParagraph"/>
        <w:numPr>
          <w:ilvl w:val="0"/>
          <w:numId w:val="23"/>
        </w:numPr>
        <w:tabs>
          <w:tab w:val="left" w:pos="-1134"/>
          <w:tab w:val="left" w:pos="-568"/>
          <w:tab w:val="left" w:pos="565"/>
          <w:tab w:val="left" w:pos="1132"/>
          <w:tab w:val="left" w:pos="1701"/>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s>
        <w:suppressAutoHyphens/>
        <w:jc w:val="both"/>
        <w:rPr>
          <w:rFonts w:asciiTheme="majorHAnsi" w:eastAsia="Arial" w:hAnsiTheme="majorHAnsi" w:cstheme="majorHAnsi"/>
          <w:sz w:val="24"/>
        </w:rPr>
      </w:pPr>
      <w:r w:rsidRPr="00E0174D">
        <w:rPr>
          <w:rFonts w:asciiTheme="majorHAnsi" w:eastAsia="Arial" w:hAnsiTheme="majorHAnsi" w:cstheme="majorHAnsi"/>
          <w:sz w:val="24"/>
          <w:lang w:val="en-US"/>
        </w:rPr>
        <w:t xml:space="preserve">The Site Manager will ensure that the works are executed in accordance with the approved plans and will continue to supervise and monitor the ESCP works. </w:t>
      </w:r>
      <w:r w:rsidR="00BA3301" w:rsidRPr="00E0174D">
        <w:rPr>
          <w:rFonts w:asciiTheme="majorHAnsi" w:eastAsia="Arial" w:hAnsiTheme="majorHAnsi" w:cstheme="majorHAnsi"/>
          <w:sz w:val="24"/>
        </w:rPr>
        <w:t xml:space="preserve">This </w:t>
      </w:r>
      <w:r w:rsidRPr="00E0174D">
        <w:rPr>
          <w:rFonts w:asciiTheme="majorHAnsi" w:eastAsia="Arial" w:hAnsiTheme="majorHAnsi" w:cstheme="majorHAnsi"/>
          <w:sz w:val="24"/>
        </w:rPr>
        <w:t xml:space="preserve">will </w:t>
      </w:r>
      <w:r w:rsidR="00BA3301" w:rsidRPr="00E0174D">
        <w:rPr>
          <w:rFonts w:asciiTheme="majorHAnsi" w:eastAsia="Arial" w:hAnsiTheme="majorHAnsi" w:cstheme="majorHAnsi"/>
          <w:sz w:val="24"/>
        </w:rPr>
        <w:t xml:space="preserve">be verified by the </w:t>
      </w:r>
      <w:r w:rsidRPr="00E0174D">
        <w:rPr>
          <w:rFonts w:asciiTheme="majorHAnsi" w:eastAsia="Arial" w:hAnsiTheme="majorHAnsi" w:cstheme="majorHAnsi"/>
          <w:sz w:val="24"/>
        </w:rPr>
        <w:t xml:space="preserve">HDC </w:t>
      </w:r>
      <w:r w:rsidR="00BA3301" w:rsidRPr="00E0174D">
        <w:rPr>
          <w:rFonts w:asciiTheme="majorHAnsi" w:eastAsia="Arial" w:hAnsiTheme="majorHAnsi" w:cstheme="majorHAnsi"/>
          <w:sz w:val="24"/>
        </w:rPr>
        <w:t xml:space="preserve">Building </w:t>
      </w:r>
      <w:r w:rsidRPr="00E0174D">
        <w:rPr>
          <w:rFonts w:asciiTheme="majorHAnsi" w:eastAsia="Arial" w:hAnsiTheme="majorHAnsi" w:cstheme="majorHAnsi"/>
          <w:sz w:val="24"/>
        </w:rPr>
        <w:t xml:space="preserve"> Officers</w:t>
      </w:r>
      <w:r w:rsidR="00BA3301" w:rsidRPr="00E0174D">
        <w:rPr>
          <w:rFonts w:asciiTheme="majorHAnsi" w:eastAsia="Arial" w:hAnsiTheme="majorHAnsi" w:cstheme="majorHAnsi"/>
          <w:sz w:val="24"/>
        </w:rPr>
        <w:t xml:space="preserve">. </w:t>
      </w:r>
    </w:p>
    <w:p w14:paraId="680C458A" w14:textId="77777777" w:rsidR="00715EB6" w:rsidRPr="00E0174D" w:rsidRDefault="00715EB6" w:rsidP="00715EB6">
      <w:pPr>
        <w:tabs>
          <w:tab w:val="left" w:pos="-1134"/>
          <w:tab w:val="left" w:pos="-568"/>
          <w:tab w:val="left" w:pos="565"/>
          <w:tab w:val="left" w:pos="1132"/>
          <w:tab w:val="left" w:pos="1701"/>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s>
        <w:suppressAutoHyphens/>
        <w:ind w:left="1701" w:hanging="562"/>
        <w:jc w:val="both"/>
        <w:rPr>
          <w:rFonts w:asciiTheme="majorHAnsi" w:eastAsia="Arial" w:hAnsiTheme="majorHAnsi" w:cstheme="majorHAnsi"/>
          <w:sz w:val="24"/>
          <w:lang w:val="en-US"/>
        </w:rPr>
      </w:pPr>
    </w:p>
    <w:p w14:paraId="39D49E5E" w14:textId="043B4365" w:rsidR="00715EB6" w:rsidRPr="00E0174D" w:rsidRDefault="00715EB6" w:rsidP="00215588">
      <w:pPr>
        <w:pStyle w:val="ListParagraph"/>
        <w:numPr>
          <w:ilvl w:val="0"/>
          <w:numId w:val="23"/>
        </w:numPr>
        <w:tabs>
          <w:tab w:val="left" w:pos="-1134"/>
          <w:tab w:val="left" w:pos="-568"/>
          <w:tab w:val="left" w:pos="565"/>
          <w:tab w:val="left" w:pos="1132"/>
          <w:tab w:val="left" w:pos="1701"/>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s>
        <w:suppressAutoHyphens/>
        <w:jc w:val="both"/>
        <w:rPr>
          <w:rFonts w:asciiTheme="majorHAnsi" w:eastAsia="Arial" w:hAnsiTheme="majorHAnsi" w:cstheme="majorHAnsi"/>
          <w:sz w:val="24"/>
          <w:lang w:val="en-US"/>
        </w:rPr>
      </w:pPr>
      <w:r w:rsidRPr="00E0174D">
        <w:rPr>
          <w:rFonts w:asciiTheme="majorHAnsi" w:eastAsia="Arial" w:hAnsiTheme="majorHAnsi" w:cstheme="majorHAnsi"/>
          <w:sz w:val="24"/>
          <w:lang w:val="en-US"/>
        </w:rPr>
        <w:t>All earthworks shall be undertaken in accordance with the provisions of N.Z.S 4431</w:t>
      </w:r>
      <w:r w:rsidR="00983AD2" w:rsidRPr="00E0174D">
        <w:rPr>
          <w:rFonts w:asciiTheme="majorHAnsi" w:eastAsia="Arial" w:hAnsiTheme="majorHAnsi" w:cstheme="majorHAnsi"/>
          <w:sz w:val="24"/>
          <w:lang w:val="en-US"/>
        </w:rPr>
        <w:t xml:space="preserve"> (only applicable for Resource Consents/Land use consents</w:t>
      </w:r>
      <w:r w:rsidR="0037246E" w:rsidRPr="00E0174D">
        <w:rPr>
          <w:rFonts w:asciiTheme="majorHAnsi" w:eastAsia="Arial" w:hAnsiTheme="majorHAnsi" w:cstheme="majorHAnsi"/>
          <w:sz w:val="24"/>
          <w:lang w:val="en-US"/>
        </w:rPr>
        <w:t xml:space="preserve"> or BCs where large volume of earthworks is involved</w:t>
      </w:r>
      <w:r w:rsidR="00983AD2" w:rsidRPr="00E0174D">
        <w:rPr>
          <w:rFonts w:asciiTheme="majorHAnsi" w:eastAsia="Arial" w:hAnsiTheme="majorHAnsi" w:cstheme="majorHAnsi"/>
          <w:sz w:val="24"/>
          <w:lang w:val="en-US"/>
        </w:rPr>
        <w:t xml:space="preserve">). </w:t>
      </w:r>
    </w:p>
    <w:p w14:paraId="2CCC50D2" w14:textId="77777777" w:rsidR="00715EB6" w:rsidRPr="00E0174D" w:rsidRDefault="00715EB6" w:rsidP="00715EB6">
      <w:pPr>
        <w:tabs>
          <w:tab w:val="left" w:pos="1701"/>
        </w:tabs>
        <w:ind w:left="1701" w:hanging="562"/>
        <w:jc w:val="both"/>
        <w:rPr>
          <w:rFonts w:asciiTheme="majorHAnsi" w:eastAsia="Arial" w:hAnsiTheme="majorHAnsi" w:cstheme="majorHAnsi"/>
          <w:sz w:val="24"/>
          <w:lang w:val="en-US"/>
        </w:rPr>
      </w:pPr>
    </w:p>
    <w:p w14:paraId="2CE0EE31" w14:textId="02D7C1B3" w:rsidR="00715EB6" w:rsidRPr="00E0174D" w:rsidRDefault="00715EB6" w:rsidP="00215588">
      <w:pPr>
        <w:pStyle w:val="ListParagraph"/>
        <w:numPr>
          <w:ilvl w:val="0"/>
          <w:numId w:val="23"/>
        </w:numPr>
        <w:tabs>
          <w:tab w:val="left" w:pos="-1134"/>
          <w:tab w:val="left" w:pos="-568"/>
          <w:tab w:val="left" w:pos="565"/>
          <w:tab w:val="left" w:pos="1132"/>
          <w:tab w:val="left" w:pos="1701"/>
          <w:tab w:val="left" w:pos="2831"/>
          <w:tab w:val="left" w:pos="3402"/>
          <w:tab w:val="left" w:pos="3964"/>
          <w:tab w:val="left" w:pos="4530"/>
          <w:tab w:val="left" w:pos="5096"/>
          <w:tab w:val="left" w:pos="5663"/>
          <w:tab w:val="left" w:pos="6229"/>
          <w:tab w:val="left" w:pos="6804"/>
          <w:tab w:val="left" w:pos="7362"/>
          <w:tab w:val="left" w:pos="7928"/>
          <w:tab w:val="left" w:pos="8495"/>
          <w:tab w:val="left" w:pos="9061"/>
          <w:tab w:val="left" w:pos="9628"/>
        </w:tabs>
        <w:suppressAutoHyphens/>
        <w:jc w:val="both"/>
        <w:rPr>
          <w:rFonts w:asciiTheme="majorHAnsi" w:eastAsia="Arial" w:hAnsiTheme="majorHAnsi" w:cstheme="majorHAnsi"/>
          <w:sz w:val="24"/>
        </w:rPr>
      </w:pPr>
      <w:r w:rsidRPr="00E0174D">
        <w:rPr>
          <w:rFonts w:asciiTheme="majorHAnsi" w:eastAsia="Arial" w:hAnsiTheme="majorHAnsi" w:cstheme="majorHAnsi"/>
          <w:sz w:val="24"/>
          <w:lang w:val="en-US"/>
        </w:rPr>
        <w:t>Immediately upon completion of earthworks, all earth worked areas shall be regrassed or planted to ensure the surface is stabilised.</w:t>
      </w:r>
    </w:p>
    <w:p w14:paraId="6772594B" w14:textId="77777777" w:rsidR="00417CB9" w:rsidRPr="00E0174D" w:rsidRDefault="00417CB9" w:rsidP="00417CB9">
      <w:pPr>
        <w:pStyle w:val="ListParagraph"/>
        <w:rPr>
          <w:rFonts w:asciiTheme="majorHAnsi" w:eastAsia="Arial" w:hAnsiTheme="majorHAnsi" w:cstheme="majorHAnsi"/>
          <w:sz w:val="24"/>
        </w:rPr>
      </w:pPr>
    </w:p>
    <w:p w14:paraId="610066BD" w14:textId="77777777" w:rsidR="00417CB9" w:rsidRPr="00E0174D" w:rsidRDefault="00417CB9" w:rsidP="00417CB9">
      <w:pPr>
        <w:pStyle w:val="ListParagraph"/>
        <w:tabs>
          <w:tab w:val="left" w:pos="3402"/>
          <w:tab w:val="left" w:pos="6804"/>
          <w:tab w:val="left" w:pos="10206"/>
        </w:tabs>
        <w:autoSpaceDE w:val="0"/>
        <w:autoSpaceDN w:val="0"/>
        <w:spacing w:line="288" w:lineRule="auto"/>
        <w:ind w:left="823"/>
        <w:jc w:val="both"/>
        <w:rPr>
          <w:rFonts w:asciiTheme="majorHAnsi" w:eastAsia="Arial" w:hAnsiTheme="majorHAnsi" w:cstheme="majorHAnsi"/>
          <w:sz w:val="24"/>
          <w:lang w:val="en-US"/>
        </w:rPr>
      </w:pPr>
    </w:p>
    <w:p w14:paraId="7505439D" w14:textId="77777777" w:rsidR="00A07BCC" w:rsidRPr="00F5647A" w:rsidRDefault="00A07BCC" w:rsidP="00774E91">
      <w:pPr>
        <w:pStyle w:val="LetterParagraphStyle"/>
      </w:pPr>
    </w:p>
    <w:sectPr w:rsidR="00A07BCC" w:rsidRPr="00F5647A">
      <w:footerReference w:type="default" r:id="rId18"/>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65E85" w14:textId="77777777" w:rsidR="000C6502" w:rsidRDefault="000C6502">
      <w:r>
        <w:separator/>
      </w:r>
    </w:p>
  </w:endnote>
  <w:endnote w:type="continuationSeparator" w:id="0">
    <w:p w14:paraId="350DA9F0" w14:textId="77777777" w:rsidR="000C6502" w:rsidRDefault="000C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altName w:val="Brush Script MT"/>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GMinchoB">
    <w:altName w:val="MS Gothic"/>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HGGothicM">
    <w:altName w:val="MS Mincho"/>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23E5" w14:textId="77777777" w:rsidR="000D6651" w:rsidRDefault="000D66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5A329" w14:textId="77777777" w:rsidR="000C6502" w:rsidRDefault="000C6502">
      <w:r>
        <w:separator/>
      </w:r>
    </w:p>
  </w:footnote>
  <w:footnote w:type="continuationSeparator" w:id="0">
    <w:p w14:paraId="371A2F65" w14:textId="77777777" w:rsidR="000C6502" w:rsidRDefault="000C6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08A1D9"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08A1D9"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797B7E"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797B7E"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797B7E" w:themeColor="accent1"/>
      </w:rPr>
    </w:lvl>
  </w:abstractNum>
  <w:abstractNum w:abstractNumId="10" w15:restartNumberingAfterBreak="0">
    <w:nsid w:val="0B5C0564"/>
    <w:multiLevelType w:val="hybridMultilevel"/>
    <w:tmpl w:val="1D5CC6A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D2578AF"/>
    <w:multiLevelType w:val="hybridMultilevel"/>
    <w:tmpl w:val="C37CDE84"/>
    <w:lvl w:ilvl="0" w:tplc="1409000F">
      <w:start w:val="1"/>
      <w:numFmt w:val="decimal"/>
      <w:lvlText w:val="%1."/>
      <w:lvlJc w:val="left"/>
      <w:pPr>
        <w:ind w:left="823" w:hanging="360"/>
      </w:pPr>
    </w:lvl>
    <w:lvl w:ilvl="1" w:tplc="14090019">
      <w:start w:val="1"/>
      <w:numFmt w:val="lowerLetter"/>
      <w:lvlText w:val="%2."/>
      <w:lvlJc w:val="left"/>
      <w:pPr>
        <w:ind w:left="1543" w:hanging="360"/>
      </w:pPr>
    </w:lvl>
    <w:lvl w:ilvl="2" w:tplc="1409001B">
      <w:start w:val="1"/>
      <w:numFmt w:val="lowerRoman"/>
      <w:lvlText w:val="%3."/>
      <w:lvlJc w:val="right"/>
      <w:pPr>
        <w:ind w:left="2263" w:hanging="180"/>
      </w:pPr>
    </w:lvl>
    <w:lvl w:ilvl="3" w:tplc="1409001B">
      <w:start w:val="1"/>
      <w:numFmt w:val="lowerRoman"/>
      <w:lvlText w:val="%4."/>
      <w:lvlJc w:val="right"/>
      <w:pPr>
        <w:ind w:left="2983" w:hanging="360"/>
      </w:pPr>
    </w:lvl>
    <w:lvl w:ilvl="4" w:tplc="14090019" w:tentative="1">
      <w:start w:val="1"/>
      <w:numFmt w:val="lowerLetter"/>
      <w:lvlText w:val="%5."/>
      <w:lvlJc w:val="left"/>
      <w:pPr>
        <w:ind w:left="3703" w:hanging="360"/>
      </w:pPr>
    </w:lvl>
    <w:lvl w:ilvl="5" w:tplc="1409001B" w:tentative="1">
      <w:start w:val="1"/>
      <w:numFmt w:val="lowerRoman"/>
      <w:lvlText w:val="%6."/>
      <w:lvlJc w:val="right"/>
      <w:pPr>
        <w:ind w:left="4423" w:hanging="180"/>
      </w:pPr>
    </w:lvl>
    <w:lvl w:ilvl="6" w:tplc="1409000F" w:tentative="1">
      <w:start w:val="1"/>
      <w:numFmt w:val="decimal"/>
      <w:lvlText w:val="%7."/>
      <w:lvlJc w:val="left"/>
      <w:pPr>
        <w:ind w:left="5143" w:hanging="360"/>
      </w:pPr>
    </w:lvl>
    <w:lvl w:ilvl="7" w:tplc="14090019" w:tentative="1">
      <w:start w:val="1"/>
      <w:numFmt w:val="lowerLetter"/>
      <w:lvlText w:val="%8."/>
      <w:lvlJc w:val="left"/>
      <w:pPr>
        <w:ind w:left="5863" w:hanging="360"/>
      </w:pPr>
    </w:lvl>
    <w:lvl w:ilvl="8" w:tplc="1409001B" w:tentative="1">
      <w:start w:val="1"/>
      <w:numFmt w:val="lowerRoman"/>
      <w:lvlText w:val="%9."/>
      <w:lvlJc w:val="right"/>
      <w:pPr>
        <w:ind w:left="6583" w:hanging="180"/>
      </w:pPr>
    </w:lvl>
  </w:abstractNum>
  <w:abstractNum w:abstractNumId="12" w15:restartNumberingAfterBreak="0">
    <w:nsid w:val="37143522"/>
    <w:multiLevelType w:val="hybridMultilevel"/>
    <w:tmpl w:val="4AFACC1A"/>
    <w:lvl w:ilvl="0" w:tplc="F71A2AE2">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A50E3B"/>
    <w:multiLevelType w:val="multilevel"/>
    <w:tmpl w:val="40B6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CD16F8"/>
    <w:multiLevelType w:val="hybridMultilevel"/>
    <w:tmpl w:val="28C0A566"/>
    <w:lvl w:ilvl="0" w:tplc="FFFFFFFF">
      <w:start w:val="1"/>
      <w:numFmt w:val="decimal"/>
      <w:lvlText w:val="%1."/>
      <w:lvlJc w:val="left"/>
      <w:pPr>
        <w:ind w:left="823" w:hanging="360"/>
      </w:pPr>
    </w:lvl>
    <w:lvl w:ilvl="1" w:tplc="FFFFFFFF">
      <w:start w:val="1"/>
      <w:numFmt w:val="lowerLetter"/>
      <w:lvlText w:val="%2."/>
      <w:lvlJc w:val="left"/>
      <w:pPr>
        <w:ind w:left="1543" w:hanging="360"/>
      </w:pPr>
    </w:lvl>
    <w:lvl w:ilvl="2" w:tplc="FFFFFFFF">
      <w:start w:val="1"/>
      <w:numFmt w:val="lowerRoman"/>
      <w:lvlText w:val="%3."/>
      <w:lvlJc w:val="right"/>
      <w:pPr>
        <w:ind w:left="2263" w:hanging="180"/>
      </w:pPr>
    </w:lvl>
    <w:lvl w:ilvl="3" w:tplc="FFFFFFFF">
      <w:start w:val="1"/>
      <w:numFmt w:val="decimal"/>
      <w:lvlText w:val="%4."/>
      <w:lvlJc w:val="left"/>
      <w:pPr>
        <w:ind w:left="2983" w:hanging="360"/>
      </w:pPr>
    </w:lvl>
    <w:lvl w:ilvl="4" w:tplc="FFFFFFFF" w:tentative="1">
      <w:start w:val="1"/>
      <w:numFmt w:val="lowerLetter"/>
      <w:lvlText w:val="%5."/>
      <w:lvlJc w:val="left"/>
      <w:pPr>
        <w:ind w:left="3703" w:hanging="360"/>
      </w:pPr>
    </w:lvl>
    <w:lvl w:ilvl="5" w:tplc="FFFFFFFF" w:tentative="1">
      <w:start w:val="1"/>
      <w:numFmt w:val="lowerRoman"/>
      <w:lvlText w:val="%6."/>
      <w:lvlJc w:val="right"/>
      <w:pPr>
        <w:ind w:left="4423" w:hanging="180"/>
      </w:pPr>
    </w:lvl>
    <w:lvl w:ilvl="6" w:tplc="FFFFFFFF" w:tentative="1">
      <w:start w:val="1"/>
      <w:numFmt w:val="decimal"/>
      <w:lvlText w:val="%7."/>
      <w:lvlJc w:val="left"/>
      <w:pPr>
        <w:ind w:left="5143" w:hanging="360"/>
      </w:pPr>
    </w:lvl>
    <w:lvl w:ilvl="7" w:tplc="FFFFFFFF" w:tentative="1">
      <w:start w:val="1"/>
      <w:numFmt w:val="lowerLetter"/>
      <w:lvlText w:val="%8."/>
      <w:lvlJc w:val="left"/>
      <w:pPr>
        <w:ind w:left="5863" w:hanging="360"/>
      </w:pPr>
    </w:lvl>
    <w:lvl w:ilvl="8" w:tplc="FFFFFFFF" w:tentative="1">
      <w:start w:val="1"/>
      <w:numFmt w:val="lowerRoman"/>
      <w:lvlText w:val="%9."/>
      <w:lvlJc w:val="right"/>
      <w:pPr>
        <w:ind w:left="6583" w:hanging="180"/>
      </w:pPr>
    </w:lvl>
  </w:abstractNum>
  <w:num w:numId="1" w16cid:durableId="911237260">
    <w:abstractNumId w:val="9"/>
  </w:num>
  <w:num w:numId="2" w16cid:durableId="1785534567">
    <w:abstractNumId w:val="9"/>
  </w:num>
  <w:num w:numId="3" w16cid:durableId="1138188081">
    <w:abstractNumId w:val="7"/>
  </w:num>
  <w:num w:numId="4" w16cid:durableId="1465855195">
    <w:abstractNumId w:val="7"/>
  </w:num>
  <w:num w:numId="5" w16cid:durableId="32703345">
    <w:abstractNumId w:val="6"/>
  </w:num>
  <w:num w:numId="6" w16cid:durableId="355037824">
    <w:abstractNumId w:val="6"/>
  </w:num>
  <w:num w:numId="7" w16cid:durableId="374433522">
    <w:abstractNumId w:val="5"/>
  </w:num>
  <w:num w:numId="8" w16cid:durableId="1628856348">
    <w:abstractNumId w:val="5"/>
  </w:num>
  <w:num w:numId="9" w16cid:durableId="72895503">
    <w:abstractNumId w:val="4"/>
  </w:num>
  <w:num w:numId="10" w16cid:durableId="1757627518">
    <w:abstractNumId w:val="4"/>
  </w:num>
  <w:num w:numId="11" w16cid:durableId="2035961206">
    <w:abstractNumId w:val="8"/>
  </w:num>
  <w:num w:numId="12" w16cid:durableId="1171413193">
    <w:abstractNumId w:val="3"/>
  </w:num>
  <w:num w:numId="13" w16cid:durableId="191725483">
    <w:abstractNumId w:val="2"/>
  </w:num>
  <w:num w:numId="14" w16cid:durableId="1001783560">
    <w:abstractNumId w:val="1"/>
  </w:num>
  <w:num w:numId="15" w16cid:durableId="642080767">
    <w:abstractNumId w:val="0"/>
  </w:num>
  <w:num w:numId="16" w16cid:durableId="312805042">
    <w:abstractNumId w:val="9"/>
  </w:num>
  <w:num w:numId="17" w16cid:durableId="1135873565">
    <w:abstractNumId w:val="7"/>
  </w:num>
  <w:num w:numId="18" w16cid:durableId="1057901292">
    <w:abstractNumId w:val="6"/>
  </w:num>
  <w:num w:numId="19" w16cid:durableId="570847409">
    <w:abstractNumId w:val="5"/>
  </w:num>
  <w:num w:numId="20" w16cid:durableId="1079132265">
    <w:abstractNumId w:val="4"/>
  </w:num>
  <w:num w:numId="21" w16cid:durableId="2058360084">
    <w:abstractNumId w:val="13"/>
  </w:num>
  <w:num w:numId="22" w16cid:durableId="1287731852">
    <w:abstractNumId w:val="12"/>
  </w:num>
  <w:num w:numId="23" w16cid:durableId="1469011284">
    <w:abstractNumId w:val="11"/>
  </w:num>
  <w:num w:numId="24" w16cid:durableId="1546257272">
    <w:abstractNumId w:val="14"/>
  </w:num>
  <w:num w:numId="25" w16cid:durableId="1198037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GrammaticalErrors/>
  <w:attachedTemplate r:id="rId1"/>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324"/>
    <w:rsid w:val="0002120D"/>
    <w:rsid w:val="00063619"/>
    <w:rsid w:val="000C6502"/>
    <w:rsid w:val="000D6651"/>
    <w:rsid w:val="00137067"/>
    <w:rsid w:val="00142CF6"/>
    <w:rsid w:val="00166B60"/>
    <w:rsid w:val="00182205"/>
    <w:rsid w:val="001972D7"/>
    <w:rsid w:val="001A5878"/>
    <w:rsid w:val="001C025C"/>
    <w:rsid w:val="00215588"/>
    <w:rsid w:val="00293AF7"/>
    <w:rsid w:val="002C1957"/>
    <w:rsid w:val="0037246E"/>
    <w:rsid w:val="00396449"/>
    <w:rsid w:val="003E65DF"/>
    <w:rsid w:val="00417CB9"/>
    <w:rsid w:val="004774B9"/>
    <w:rsid w:val="00485B17"/>
    <w:rsid w:val="004A7805"/>
    <w:rsid w:val="004B2756"/>
    <w:rsid w:val="004C1AD1"/>
    <w:rsid w:val="004D0BA2"/>
    <w:rsid w:val="004E604C"/>
    <w:rsid w:val="0050684F"/>
    <w:rsid w:val="00514627"/>
    <w:rsid w:val="005220B3"/>
    <w:rsid w:val="005268EE"/>
    <w:rsid w:val="005344FB"/>
    <w:rsid w:val="005B23F2"/>
    <w:rsid w:val="005D4752"/>
    <w:rsid w:val="006506B6"/>
    <w:rsid w:val="006F06D3"/>
    <w:rsid w:val="00715EB6"/>
    <w:rsid w:val="00774E91"/>
    <w:rsid w:val="00785187"/>
    <w:rsid w:val="00793FE0"/>
    <w:rsid w:val="007E1B9D"/>
    <w:rsid w:val="007F6036"/>
    <w:rsid w:val="00840DB2"/>
    <w:rsid w:val="00846A9D"/>
    <w:rsid w:val="0085285F"/>
    <w:rsid w:val="008A5B2C"/>
    <w:rsid w:val="008E78D4"/>
    <w:rsid w:val="00913147"/>
    <w:rsid w:val="00915597"/>
    <w:rsid w:val="00964201"/>
    <w:rsid w:val="00983AD2"/>
    <w:rsid w:val="009B47F6"/>
    <w:rsid w:val="009E7E36"/>
    <w:rsid w:val="00A07BCC"/>
    <w:rsid w:val="00A12082"/>
    <w:rsid w:val="00A65270"/>
    <w:rsid w:val="00A755D9"/>
    <w:rsid w:val="00A77881"/>
    <w:rsid w:val="00AA2700"/>
    <w:rsid w:val="00AF5C9A"/>
    <w:rsid w:val="00B85DDE"/>
    <w:rsid w:val="00BA3301"/>
    <w:rsid w:val="00C67778"/>
    <w:rsid w:val="00C75B92"/>
    <w:rsid w:val="00CA412A"/>
    <w:rsid w:val="00CE6F9F"/>
    <w:rsid w:val="00D12066"/>
    <w:rsid w:val="00D16796"/>
    <w:rsid w:val="00D53000"/>
    <w:rsid w:val="00D745B9"/>
    <w:rsid w:val="00D824C8"/>
    <w:rsid w:val="00E0174D"/>
    <w:rsid w:val="00E23104"/>
    <w:rsid w:val="00E31D62"/>
    <w:rsid w:val="00E7418D"/>
    <w:rsid w:val="00E7646E"/>
    <w:rsid w:val="00F54C64"/>
    <w:rsid w:val="00F5647A"/>
    <w:rsid w:val="00F72890"/>
    <w:rsid w:val="00F86105"/>
    <w:rsid w:val="00F947B2"/>
    <w:rsid w:val="00FE52E5"/>
    <w:rsid w:val="00FF2324"/>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D7C5B"/>
  <w15:docId w15:val="{5E34910C-3259-4FF4-B1DB-10194615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E91"/>
    <w:rPr>
      <w:lang w:val="en-NZ"/>
    </w:rPr>
  </w:style>
  <w:style w:type="paragraph" w:styleId="Heading1">
    <w:name w:val="heading 1"/>
    <w:basedOn w:val="Normal"/>
    <w:next w:val="Normal"/>
    <w:link w:val="Heading1Char"/>
    <w:uiPriority w:val="9"/>
    <w:qFormat/>
    <w:rsid w:val="00774E91"/>
    <w:pPr>
      <w:keepNext/>
      <w:keepLines/>
      <w:spacing w:before="48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semiHidden/>
    <w:unhideWhenUsed/>
    <w:qFormat/>
    <w:rsid w:val="00774E91"/>
    <w:pPr>
      <w:keepNext/>
      <w:keepLines/>
      <w:spacing w:before="20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semiHidden/>
    <w:unhideWhenUsed/>
    <w:qFormat/>
    <w:rsid w:val="00774E91"/>
    <w:pPr>
      <w:keepNext/>
      <w:keepLines/>
      <w:spacing w:before="20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774E91"/>
    <w:pPr>
      <w:keepNext/>
      <w:keepLines/>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774E91"/>
    <w:pPr>
      <w:keepNext/>
      <w:keepLines/>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774E91"/>
    <w:pPr>
      <w:keepNext/>
      <w:keepLines/>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774E9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4E91"/>
    <w:pPr>
      <w:keepNext/>
      <w:keepLines/>
      <w:spacing w:before="20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774E9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E91"/>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semiHidden/>
    <w:rsid w:val="00774E91"/>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semiHidden/>
    <w:rsid w:val="00774E91"/>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semiHidden/>
    <w:rsid w:val="00774E91"/>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semiHidden/>
    <w:rsid w:val="00774E91"/>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semiHidden/>
    <w:rsid w:val="00774E91"/>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semiHidden/>
    <w:rsid w:val="00774E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4E91"/>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774E91"/>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774E91"/>
    <w:rPr>
      <w:b/>
      <w:bCs/>
    </w:rPr>
  </w:style>
  <w:style w:type="character" w:styleId="Emphasis">
    <w:name w:val="Emphasis"/>
    <w:basedOn w:val="DefaultParagraphFont"/>
    <w:uiPriority w:val="20"/>
    <w:qFormat/>
    <w:rsid w:val="00774E91"/>
    <w:rPr>
      <w:i/>
      <w:iCs/>
    </w:rPr>
  </w:style>
  <w:style w:type="character" w:customStyle="1" w:styleId="IntenseReferenceChar">
    <w:name w:val="Intense Reference Char"/>
    <w:basedOn w:val="DefaultParagraphFont"/>
    <w:uiPriority w:val="32"/>
    <w:rPr>
      <w:rFonts w:cs="Times New Roman"/>
      <w:b/>
      <w:color w:val="auto"/>
      <w:szCs w:val="20"/>
      <w:u w:val="single"/>
    </w:rPr>
  </w:style>
  <w:style w:type="character" w:customStyle="1" w:styleId="SubtleReferenceChar">
    <w:name w:val="Subtle Reference Char"/>
    <w:basedOn w:val="DefaultParagraphFont"/>
    <w:uiPriority w:val="31"/>
    <w:rPr>
      <w:rFonts w:cs="Times New Roman"/>
      <w:color w:val="auto"/>
      <w:szCs w:val="20"/>
      <w:u w:val="single"/>
    </w:rPr>
  </w:style>
  <w:style w:type="character" w:customStyle="1" w:styleId="BookTitleChar">
    <w:name w:val="Book Title Char"/>
    <w:basedOn w:val="DefaultParagraphFont"/>
    <w:uiPriority w:val="33"/>
    <w:rPr>
      <w:rFonts w:asciiTheme="majorHAnsi" w:hAnsiTheme="majorHAnsi" w:cs="Times New Roman"/>
      <w:b/>
      <w:i/>
      <w:color w:val="auto"/>
      <w:szCs w:val="20"/>
    </w:rPr>
  </w:style>
  <w:style w:type="character" w:customStyle="1" w:styleId="IntenseEmphasisChar">
    <w:name w:val="Intense Emphasis Char"/>
    <w:basedOn w:val="DefaultParagraphFont"/>
    <w:uiPriority w:val="21"/>
    <w:rPr>
      <w:rFonts w:cs="Times New Roman"/>
      <w:b/>
      <w:i/>
      <w:color w:val="auto"/>
      <w:szCs w:val="20"/>
    </w:rPr>
  </w:style>
  <w:style w:type="character" w:customStyle="1" w:styleId="SubtleEmphasisChar">
    <w:name w:val="Subtle Emphasis Char"/>
    <w:basedOn w:val="DefaultParagraphFont"/>
    <w:uiPriority w:val="19"/>
    <w:rPr>
      <w:rFonts w:cs="Times New Roman"/>
      <w:i/>
      <w:color w:val="auto"/>
      <w:szCs w:val="20"/>
    </w:rPr>
  </w:style>
  <w:style w:type="paragraph" w:styleId="Quote">
    <w:name w:val="Quote"/>
    <w:basedOn w:val="Normal"/>
    <w:next w:val="Normal"/>
    <w:link w:val="QuoteChar"/>
    <w:uiPriority w:val="29"/>
    <w:qFormat/>
    <w:rsid w:val="00774E91"/>
    <w:rPr>
      <w:i/>
      <w:iCs/>
      <w:color w:val="000000" w:themeColor="text1"/>
    </w:rPr>
  </w:style>
  <w:style w:type="character" w:customStyle="1" w:styleId="QuoteChar">
    <w:name w:val="Quote Char"/>
    <w:basedOn w:val="DefaultParagraphFont"/>
    <w:link w:val="Quote"/>
    <w:uiPriority w:val="29"/>
    <w:rsid w:val="00774E91"/>
    <w:rPr>
      <w:i/>
      <w:iCs/>
      <w:color w:val="000000" w:themeColor="text1"/>
    </w:rPr>
  </w:style>
  <w:style w:type="paragraph" w:styleId="IntenseQuote">
    <w:name w:val="Intense Quote"/>
    <w:basedOn w:val="Normal"/>
    <w:next w:val="Normal"/>
    <w:link w:val="IntenseQuoteChar"/>
    <w:uiPriority w:val="30"/>
    <w:qFormat/>
    <w:rsid w:val="00774E91"/>
    <w:pPr>
      <w:pBdr>
        <w:bottom w:val="single" w:sz="4" w:space="4" w:color="797B7E" w:themeColor="accent1"/>
      </w:pBdr>
      <w:spacing w:before="200" w:after="280"/>
      <w:ind w:left="936" w:right="936"/>
    </w:pPr>
    <w:rPr>
      <w:b/>
      <w:bCs/>
      <w:i/>
      <w:iCs/>
      <w:color w:val="797B7E" w:themeColor="accent1"/>
    </w:rPr>
  </w:style>
  <w:style w:type="table" w:styleId="TableGrid">
    <w:name w:val="Table Grid"/>
    <w:basedOn w:val="TableNormal"/>
    <w:uiPriority w:val="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aut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rsid w:val="00774E91"/>
    <w:rPr>
      <w:b/>
      <w:bCs/>
      <w:color w:val="797B7E" w:themeColor="accent1"/>
      <w:sz w:val="18"/>
      <w:szCs w:val="18"/>
    </w:rPr>
  </w:style>
  <w:style w:type="paragraph" w:styleId="NoSpacing">
    <w:name w:val="No Spacing"/>
    <w:link w:val="NoSpacingChar"/>
    <w:uiPriority w:val="1"/>
    <w:qFormat/>
    <w:rsid w:val="00774E91"/>
  </w:style>
  <w:style w:type="paragraph" w:styleId="BlockText">
    <w:name w:val="Block Text"/>
    <w:aliases w:val="Block Quote"/>
    <w:uiPriority w:val="40"/>
    <w:pPr>
      <w:pBdr>
        <w:top w:val="single" w:sz="2" w:space="10" w:color="AEAFB1" w:themeColor="accent1" w:themeTint="99"/>
        <w:bottom w:val="single" w:sz="24" w:space="10" w:color="AEAFB1" w:themeColor="accent1" w:themeTint="99"/>
      </w:pBdr>
      <w:spacing w:after="280"/>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contextualSpacing/>
    </w:pPr>
  </w:style>
  <w:style w:type="paragraph" w:styleId="ListBullet2">
    <w:name w:val="List Bullet 2"/>
    <w:basedOn w:val="Normal"/>
    <w:uiPriority w:val="6"/>
    <w:unhideWhenUsed/>
    <w:pPr>
      <w:numPr>
        <w:numId w:val="17"/>
      </w:numPr>
    </w:pPr>
  </w:style>
  <w:style w:type="paragraph" w:styleId="ListBullet3">
    <w:name w:val="List Bullet 3"/>
    <w:basedOn w:val="Normal"/>
    <w:uiPriority w:val="6"/>
    <w:unhideWhenUsed/>
    <w:pPr>
      <w:numPr>
        <w:numId w:val="18"/>
      </w:numPr>
    </w:pPr>
  </w:style>
  <w:style w:type="paragraph" w:styleId="ListBullet4">
    <w:name w:val="List Bullet 4"/>
    <w:basedOn w:val="Normal"/>
    <w:uiPriority w:val="6"/>
    <w:unhideWhenUsed/>
    <w:pPr>
      <w:numPr>
        <w:numId w:val="19"/>
      </w:numPr>
    </w:pPr>
  </w:style>
  <w:style w:type="paragraph" w:styleId="ListBullet5">
    <w:name w:val="List Bullet 5"/>
    <w:basedOn w:val="Normal"/>
    <w:uiPriority w:val="6"/>
    <w:unhideWhenUsed/>
    <w:pPr>
      <w:numPr>
        <w:numId w:val="20"/>
      </w:numPr>
    </w:pPr>
  </w:style>
  <w:style w:type="paragraph" w:styleId="TOC1">
    <w:name w:val="toc 1"/>
    <w:basedOn w:val="Normal"/>
    <w:next w:val="Normal"/>
    <w:autoRedefine/>
    <w:uiPriority w:val="99"/>
    <w:semiHidden/>
    <w:unhideWhenUsed/>
    <w:pPr>
      <w:tabs>
        <w:tab w:val="right" w:leader="dot" w:pos="8630"/>
      </w:tabs>
      <w:spacing w:after="40"/>
    </w:pPr>
    <w:rPr>
      <w:smallCaps/>
      <w:noProof/>
      <w:color w:val="F96A1B" w:themeColor="accent2"/>
    </w:rPr>
  </w:style>
  <w:style w:type="paragraph" w:styleId="TOC2">
    <w:name w:val="toc 2"/>
    <w:basedOn w:val="Normal"/>
    <w:next w:val="Normal"/>
    <w:autoRedefine/>
    <w:uiPriority w:val="99"/>
    <w:semiHidden/>
    <w:unhideWhenUsed/>
    <w:pPr>
      <w:tabs>
        <w:tab w:val="right" w:leader="dot" w:pos="8630"/>
      </w:tabs>
      <w:spacing w:after="40"/>
      <w:ind w:left="216"/>
    </w:pPr>
    <w:rPr>
      <w:smallCaps/>
      <w:noProof/>
    </w:rPr>
  </w:style>
  <w:style w:type="paragraph" w:styleId="TOC3">
    <w:name w:val="toc 3"/>
    <w:basedOn w:val="Normal"/>
    <w:next w:val="Normal"/>
    <w:autoRedefine/>
    <w:uiPriority w:val="99"/>
    <w:semiHidden/>
    <w:unhideWhenUsed/>
    <w:pPr>
      <w:tabs>
        <w:tab w:val="right" w:leader="dot" w:pos="8630"/>
      </w:tabs>
      <w:spacing w:after="40"/>
      <w:ind w:left="446"/>
    </w:pPr>
    <w:rPr>
      <w:smallCaps/>
      <w:noProof/>
    </w:rPr>
  </w:style>
  <w:style w:type="paragraph" w:styleId="TOC4">
    <w:name w:val="toc 4"/>
    <w:basedOn w:val="Normal"/>
    <w:next w:val="Normal"/>
    <w:autoRedefine/>
    <w:uiPriority w:val="99"/>
    <w:semiHidden/>
    <w:unhideWhenUsed/>
    <w:pPr>
      <w:tabs>
        <w:tab w:val="right" w:leader="dot" w:pos="8630"/>
      </w:tabs>
      <w:spacing w:after="40"/>
      <w:ind w:left="662"/>
    </w:pPr>
    <w:rPr>
      <w:smallCaps/>
      <w:noProof/>
    </w:rPr>
  </w:style>
  <w:style w:type="paragraph" w:styleId="TOC5">
    <w:name w:val="toc 5"/>
    <w:basedOn w:val="Normal"/>
    <w:next w:val="Normal"/>
    <w:autoRedefine/>
    <w:uiPriority w:val="99"/>
    <w:semiHidden/>
    <w:unhideWhenUsed/>
    <w:pPr>
      <w:tabs>
        <w:tab w:val="right" w:leader="dot" w:pos="8630"/>
      </w:tabs>
      <w:spacing w:after="40"/>
      <w:ind w:left="878"/>
    </w:pPr>
    <w:rPr>
      <w:smallCaps/>
      <w:noProof/>
    </w:rPr>
  </w:style>
  <w:style w:type="paragraph" w:styleId="TOC6">
    <w:name w:val="toc 6"/>
    <w:basedOn w:val="Normal"/>
    <w:next w:val="Normal"/>
    <w:autoRedefine/>
    <w:uiPriority w:val="99"/>
    <w:semiHidden/>
    <w:unhideWhenUsed/>
    <w:pPr>
      <w:tabs>
        <w:tab w:val="right" w:leader="dot" w:pos="8630"/>
      </w:tabs>
      <w:spacing w:after="40"/>
      <w:ind w:left="1094"/>
    </w:pPr>
    <w:rPr>
      <w:smallCaps/>
      <w:noProof/>
    </w:rPr>
  </w:style>
  <w:style w:type="paragraph" w:styleId="TOC7">
    <w:name w:val="toc 7"/>
    <w:basedOn w:val="Normal"/>
    <w:next w:val="Normal"/>
    <w:autoRedefine/>
    <w:uiPriority w:val="99"/>
    <w:semiHidden/>
    <w:unhideWhenUsed/>
    <w:pPr>
      <w:tabs>
        <w:tab w:val="right" w:leader="dot" w:pos="8630"/>
      </w:tabs>
      <w:spacing w:after="40"/>
      <w:ind w:left="1325"/>
    </w:pPr>
    <w:rPr>
      <w:smallCaps/>
      <w:noProof/>
    </w:rPr>
  </w:style>
  <w:style w:type="paragraph" w:styleId="TOC8">
    <w:name w:val="toc 8"/>
    <w:basedOn w:val="Normal"/>
    <w:next w:val="Normal"/>
    <w:autoRedefine/>
    <w:uiPriority w:val="99"/>
    <w:semiHidden/>
    <w:unhideWhenUsed/>
    <w:pPr>
      <w:tabs>
        <w:tab w:val="right" w:leader="dot" w:pos="8630"/>
      </w:tabs>
      <w:spacing w:after="40"/>
      <w:ind w:left="1540"/>
    </w:pPr>
    <w:rPr>
      <w:smallCaps/>
      <w:noProof/>
    </w:rPr>
  </w:style>
  <w:style w:type="paragraph" w:styleId="TOC9">
    <w:name w:val="toc 9"/>
    <w:basedOn w:val="Normal"/>
    <w:next w:val="Normal"/>
    <w:autoRedefine/>
    <w:uiPriority w:val="99"/>
    <w:semiHidden/>
    <w:unhideWhenUsed/>
    <w:pPr>
      <w:tabs>
        <w:tab w:val="right" w:leader="dot" w:pos="8630"/>
      </w:tabs>
      <w:spacing w:after="40"/>
      <w:ind w:left="1760"/>
    </w:pPr>
    <w:rPr>
      <w:smallCaps/>
      <w:noProof/>
    </w:rPr>
  </w:style>
  <w:style w:type="character" w:styleId="Hyperlink">
    <w:name w:val="Hyperlink"/>
    <w:basedOn w:val="DefaultParagraphFont"/>
    <w:uiPriority w:val="99"/>
    <w:unhideWhenUsed/>
    <w:rPr>
      <w:color w:val="auto"/>
      <w:u w:val="single"/>
    </w:rPr>
  </w:style>
  <w:style w:type="character" w:styleId="BookTitle">
    <w:name w:val="Book Title"/>
    <w:basedOn w:val="DefaultParagraphFont"/>
    <w:uiPriority w:val="33"/>
    <w:qFormat/>
    <w:rsid w:val="00774E91"/>
    <w:rPr>
      <w:b/>
      <w:bCs/>
      <w:smallCaps/>
      <w:spacing w:val="5"/>
    </w:rPr>
  </w:style>
  <w:style w:type="character" w:styleId="IntenseEmphasis">
    <w:name w:val="Intense Emphasis"/>
    <w:basedOn w:val="DefaultParagraphFont"/>
    <w:uiPriority w:val="21"/>
    <w:qFormat/>
    <w:rsid w:val="00774E91"/>
    <w:rPr>
      <w:b/>
      <w:bCs/>
      <w:i/>
      <w:iCs/>
      <w:color w:val="797B7E" w:themeColor="accent1"/>
    </w:rPr>
  </w:style>
  <w:style w:type="character" w:styleId="IntenseReference">
    <w:name w:val="Intense Reference"/>
    <w:basedOn w:val="DefaultParagraphFont"/>
    <w:uiPriority w:val="32"/>
    <w:qFormat/>
    <w:rsid w:val="00774E91"/>
    <w:rPr>
      <w:b/>
      <w:bCs/>
      <w:smallCaps/>
      <w:color w:val="F96A1B" w:themeColor="accent2"/>
      <w:spacing w:val="5"/>
      <w:u w:val="single"/>
    </w:rPr>
  </w:style>
  <w:style w:type="character" w:styleId="SubtleEmphasis">
    <w:name w:val="Subtle Emphasis"/>
    <w:basedOn w:val="DefaultParagraphFont"/>
    <w:uiPriority w:val="19"/>
    <w:qFormat/>
    <w:rsid w:val="00774E91"/>
    <w:rPr>
      <w:i/>
      <w:iCs/>
      <w:color w:val="808080" w:themeColor="text1" w:themeTint="7F"/>
    </w:rPr>
  </w:style>
  <w:style w:type="character" w:styleId="SubtleReference">
    <w:name w:val="Subtle Reference"/>
    <w:basedOn w:val="DefaultParagraphFont"/>
    <w:uiPriority w:val="31"/>
    <w:qFormat/>
    <w:rsid w:val="00774E91"/>
    <w:rPr>
      <w:smallCaps/>
      <w:color w:val="F96A1B" w:themeColor="accent2"/>
      <w:u w:val="single"/>
    </w:rPr>
  </w:style>
  <w:style w:type="paragraph" w:styleId="Closing">
    <w:name w:val="Closing"/>
    <w:aliases w:val="Letter Closing"/>
    <w:basedOn w:val="Normal"/>
    <w:link w:val="ClosingChar"/>
    <w:uiPriority w:val="5"/>
    <w:unhideWhenUsed/>
    <w:qFormat/>
    <w:rsid w:val="00A77881"/>
    <w:pPr>
      <w:spacing w:after="120"/>
      <w:contextualSpacing/>
    </w:pPr>
    <w:rPr>
      <w:rFonts w:ascii="Calibri" w:hAnsi="Calibri"/>
    </w:rPr>
  </w:style>
  <w:style w:type="character" w:customStyle="1" w:styleId="ClosingChar">
    <w:name w:val="Closing Char"/>
    <w:aliases w:val="Letter Closing Char"/>
    <w:basedOn w:val="DefaultParagraphFont"/>
    <w:link w:val="Closing"/>
    <w:uiPriority w:val="5"/>
    <w:rsid w:val="00A77881"/>
    <w:rPr>
      <w:rFonts w:ascii="Calibri" w:hAnsi="Calibri"/>
    </w:rPr>
  </w:style>
  <w:style w:type="paragraph" w:customStyle="1" w:styleId="RecipientAddress">
    <w:name w:val="Recipient Address"/>
    <w:basedOn w:val="NoSpacing"/>
    <w:uiPriority w:val="3"/>
    <w:pPr>
      <w:spacing w:after="360"/>
      <w:contextualSpacing/>
    </w:pPr>
  </w:style>
  <w:style w:type="paragraph" w:styleId="Salutation">
    <w:name w:val="Salutation"/>
    <w:basedOn w:val="NoSpacing"/>
    <w:next w:val="Normal"/>
    <w:link w:val="SalutationChar"/>
    <w:uiPriority w:val="4"/>
    <w:unhideWhenUsed/>
    <w:rsid w:val="00F72890"/>
    <w:pPr>
      <w:spacing w:before="480" w:after="320"/>
      <w:contextualSpacing/>
    </w:pPr>
    <w:rPr>
      <w:rFonts w:ascii="Calibri" w:hAnsi="Calibri"/>
    </w:rPr>
  </w:style>
  <w:style w:type="character" w:customStyle="1" w:styleId="SalutationChar">
    <w:name w:val="Salutation Char"/>
    <w:basedOn w:val="DefaultParagraphFont"/>
    <w:link w:val="Salutation"/>
    <w:uiPriority w:val="4"/>
    <w:rsid w:val="00F72890"/>
    <w:rPr>
      <w:rFonts w:ascii="Calibri" w:hAnsi="Calibri"/>
    </w:rPr>
  </w:style>
  <w:style w:type="paragraph" w:customStyle="1" w:styleId="SenderAddress">
    <w:name w:val="Sender Address"/>
    <w:basedOn w:val="NoSpacing"/>
    <w:uiPriority w:val="2"/>
    <w:pPr>
      <w:spacing w:after="360"/>
      <w:contextualSpacing/>
    </w:pPr>
  </w:style>
  <w:style w:type="paragraph" w:styleId="Subtitle">
    <w:name w:val="Subtitle"/>
    <w:basedOn w:val="Normal"/>
    <w:next w:val="Normal"/>
    <w:link w:val="SubtitleChar"/>
    <w:uiPriority w:val="11"/>
    <w:qFormat/>
    <w:rsid w:val="00774E91"/>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774E91"/>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774E91"/>
    <w:pPr>
      <w:pBdr>
        <w:bottom w:val="single" w:sz="8" w:space="4" w:color="797B7E" w:themeColor="accent1"/>
      </w:pBdr>
      <w:spacing w:after="300"/>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774E91"/>
    <w:rPr>
      <w:rFonts w:asciiTheme="majorHAnsi" w:eastAsiaTheme="majorEastAsia" w:hAnsiTheme="majorHAnsi" w:cstheme="majorBidi"/>
      <w:color w:val="323231" w:themeColor="text2" w:themeShade="BF"/>
      <w:spacing w:val="5"/>
      <w:kern w:val="28"/>
      <w:sz w:val="52"/>
      <w:szCs w:val="52"/>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rPr>
      <w:rFonts w:eastAsia="Times New Roman" w:cs="Times New Roman"/>
      <w:color w:val="000000" w:themeColor="text1"/>
    </w:rPr>
    <w:tblPr>
      <w:tblBorders>
        <w:top w:val="single" w:sz="4" w:space="0" w:color="797B7E" w:themeColor="accent1"/>
        <w:left w:val="single" w:sz="4" w:space="0" w:color="797B7E" w:themeColor="accent1"/>
        <w:bottom w:val="single" w:sz="4" w:space="0" w:color="797B7E" w:themeColor="accent1"/>
        <w:right w:val="single" w:sz="4" w:space="0" w:color="797B7E" w:themeColor="accent1"/>
        <w:insideH w:val="single" w:sz="4" w:space="0" w:color="FFFFFF" w:themeColor="background1"/>
        <w:insideV w:val="single" w:sz="4" w:space="0" w:color="FFFFFF" w:themeColor="background1"/>
      </w:tblBorders>
    </w:tblPr>
    <w:tcPr>
      <w:shd w:val="clear" w:color="auto" w:fill="E4E4E5" w:themeFill="accent1" w:themeFillTint="33"/>
    </w:tcPr>
    <w:tblStylePr w:type="firstRow">
      <w:rPr>
        <w:b/>
        <w:bCs/>
        <w:color w:val="434342" w:themeColor="text2"/>
      </w:rPr>
      <w:tblPr/>
      <w:tcPr>
        <w:shd w:val="clear" w:color="auto" w:fill="F1F1F2" w:themeFill="accent1" w:themeFillTint="19"/>
      </w:tcPr>
    </w:tblStylePr>
    <w:tblStylePr w:type="lastRow">
      <w:rPr>
        <w:b/>
        <w:bCs/>
        <w:color w:val="FFFFFF" w:themeColor="background1"/>
      </w:rPr>
      <w:tblPr/>
      <w:tcPr>
        <w:shd w:val="clear" w:color="auto" w:fill="797B7E" w:themeFill="accent1"/>
      </w:tcPr>
    </w:tblStylePr>
    <w:tblStylePr w:type="firstCol">
      <w:rPr>
        <w:b/>
        <w:bCs/>
        <w:color w:val="434342" w:themeColor="text2"/>
      </w:rPr>
    </w:tblStylePr>
    <w:tblStylePr w:type="lastCol">
      <w:rPr>
        <w:color w:val="00000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rsid w:val="00774E91"/>
  </w:style>
  <w:style w:type="paragraph" w:styleId="ListParagraph">
    <w:name w:val="List Paragraph"/>
    <w:basedOn w:val="Normal"/>
    <w:link w:val="ListParagraphChar"/>
    <w:uiPriority w:val="34"/>
    <w:qFormat/>
    <w:rsid w:val="00774E91"/>
    <w:pPr>
      <w:ind w:left="720"/>
      <w:contextualSpacing/>
    </w:pPr>
  </w:style>
  <w:style w:type="character" w:customStyle="1" w:styleId="IntenseQuoteChar">
    <w:name w:val="Intense Quote Char"/>
    <w:basedOn w:val="DefaultParagraphFont"/>
    <w:link w:val="IntenseQuote"/>
    <w:uiPriority w:val="30"/>
    <w:rsid w:val="00774E91"/>
    <w:rPr>
      <w:b/>
      <w:bCs/>
      <w:i/>
      <w:iCs/>
      <w:color w:val="797B7E" w:themeColor="accent1"/>
    </w:rPr>
  </w:style>
  <w:style w:type="paragraph" w:styleId="TOCHeading">
    <w:name w:val="TOC Heading"/>
    <w:basedOn w:val="Heading1"/>
    <w:next w:val="Normal"/>
    <w:uiPriority w:val="39"/>
    <w:semiHidden/>
    <w:unhideWhenUsed/>
    <w:qFormat/>
    <w:rsid w:val="00774E91"/>
    <w:pPr>
      <w:outlineLvl w:val="9"/>
    </w:pPr>
  </w:style>
  <w:style w:type="paragraph" w:styleId="NormalWeb">
    <w:name w:val="Normal (Web)"/>
    <w:basedOn w:val="Normal"/>
    <w:uiPriority w:val="99"/>
    <w:unhideWhenUsed/>
    <w:rsid w:val="00840DB2"/>
    <w:pPr>
      <w:spacing w:before="100" w:beforeAutospacing="1" w:after="100" w:afterAutospacing="1"/>
    </w:pPr>
    <w:rPr>
      <w:rFonts w:ascii="Times New Roman" w:eastAsia="Times New Roman" w:hAnsi="Times New Roman" w:cs="Times New Roman"/>
      <w:sz w:val="24"/>
      <w:szCs w:val="24"/>
      <w:lang w:eastAsia="en-NZ"/>
    </w:rPr>
  </w:style>
  <w:style w:type="paragraph" w:customStyle="1" w:styleId="LetterParagraphStyle">
    <w:name w:val="Letter Paragraph Style"/>
    <w:basedOn w:val="Normal"/>
    <w:link w:val="LetterParagraphStyleChar"/>
    <w:qFormat/>
    <w:rsid w:val="00774E91"/>
    <w:rPr>
      <w:rFonts w:asciiTheme="majorHAnsi" w:hAnsiTheme="majorHAnsi" w:cstheme="majorHAnsi"/>
    </w:rPr>
  </w:style>
  <w:style w:type="paragraph" w:customStyle="1" w:styleId="LetterSubject">
    <w:name w:val="Letter Subject"/>
    <w:basedOn w:val="LetterParagraphStyle"/>
    <w:link w:val="LetterSubjectChar"/>
    <w:qFormat/>
    <w:rsid w:val="00774E91"/>
    <w:rPr>
      <w:b/>
    </w:rPr>
  </w:style>
  <w:style w:type="character" w:customStyle="1" w:styleId="LetterParagraphStyleChar">
    <w:name w:val="Letter Paragraph Style Char"/>
    <w:basedOn w:val="DefaultParagraphFont"/>
    <w:link w:val="LetterParagraphStyle"/>
    <w:rsid w:val="00774E91"/>
    <w:rPr>
      <w:rFonts w:asciiTheme="majorHAnsi" w:hAnsiTheme="majorHAnsi" w:cstheme="majorHAnsi"/>
    </w:rPr>
  </w:style>
  <w:style w:type="paragraph" w:customStyle="1" w:styleId="City-Letter">
    <w:name w:val="City - Letter"/>
    <w:basedOn w:val="LetterParagraphStyle"/>
    <w:link w:val="City-LetterChar"/>
    <w:qFormat/>
    <w:rsid w:val="004D0BA2"/>
  </w:style>
  <w:style w:type="character" w:customStyle="1" w:styleId="LetterSubjectChar">
    <w:name w:val="Letter Subject Char"/>
    <w:basedOn w:val="LetterParagraphStyleChar"/>
    <w:link w:val="LetterSubject"/>
    <w:rsid w:val="00774E91"/>
    <w:rPr>
      <w:rFonts w:asciiTheme="majorHAnsi" w:hAnsiTheme="majorHAnsi" w:cstheme="majorHAnsi"/>
      <w:b/>
    </w:rPr>
  </w:style>
  <w:style w:type="character" w:customStyle="1" w:styleId="City-LetterChar">
    <w:name w:val="City - Letter Char"/>
    <w:basedOn w:val="LetterParagraphStyleChar"/>
    <w:link w:val="City-Letter"/>
    <w:rsid w:val="004D0BA2"/>
    <w:rPr>
      <w:rFonts w:asciiTheme="majorHAnsi" w:hAnsiTheme="majorHAnsi" w:cstheme="majorHAnsi"/>
    </w:rPr>
  </w:style>
  <w:style w:type="paragraph" w:customStyle="1" w:styleId="TableParagraph">
    <w:name w:val="Table Paragraph"/>
    <w:basedOn w:val="Normal"/>
    <w:uiPriority w:val="1"/>
    <w:qFormat/>
    <w:rsid w:val="00417CB9"/>
    <w:pPr>
      <w:widowControl w:val="0"/>
      <w:autoSpaceDE w:val="0"/>
      <w:autoSpaceDN w:val="0"/>
      <w:spacing w:line="230" w:lineRule="exact"/>
      <w:ind w:left="103"/>
    </w:pPr>
    <w:rPr>
      <w:rFonts w:ascii="Arial" w:eastAsia="Arial" w:hAnsi="Arial" w:cs="Arial"/>
    </w:rPr>
  </w:style>
  <w:style w:type="character" w:customStyle="1" w:styleId="ListParagraphChar">
    <w:name w:val="List Paragraph Char"/>
    <w:link w:val="ListParagraph"/>
    <w:uiPriority w:val="34"/>
    <w:rsid w:val="00417CB9"/>
  </w:style>
  <w:style w:type="character" w:styleId="UnresolvedMention">
    <w:name w:val="Unresolved Mention"/>
    <w:basedOn w:val="DefaultParagraphFont"/>
    <w:uiPriority w:val="99"/>
    <w:semiHidden/>
    <w:unhideWhenUsed/>
    <w:rsid w:val="00142CF6"/>
    <w:rPr>
      <w:color w:val="605E5C"/>
      <w:shd w:val="clear" w:color="auto" w:fill="E1DFDD"/>
    </w:rPr>
  </w:style>
  <w:style w:type="paragraph" w:styleId="Revision">
    <w:name w:val="Revision"/>
    <w:hidden/>
    <w:uiPriority w:val="99"/>
    <w:semiHidden/>
    <w:rsid w:val="007F6036"/>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21453">
      <w:bodyDiv w:val="1"/>
      <w:marLeft w:val="0"/>
      <w:marRight w:val="0"/>
      <w:marTop w:val="0"/>
      <w:marBottom w:val="0"/>
      <w:divBdr>
        <w:top w:val="none" w:sz="0" w:space="0" w:color="auto"/>
        <w:left w:val="none" w:sz="0" w:space="0" w:color="auto"/>
        <w:bottom w:val="none" w:sz="0" w:space="0" w:color="auto"/>
        <w:right w:val="none" w:sz="0" w:space="0" w:color="auto"/>
      </w:divBdr>
    </w:div>
    <w:div w:id="480464020">
      <w:bodyDiv w:val="1"/>
      <w:marLeft w:val="0"/>
      <w:marRight w:val="0"/>
      <w:marTop w:val="0"/>
      <w:marBottom w:val="0"/>
      <w:divBdr>
        <w:top w:val="none" w:sz="0" w:space="0" w:color="auto"/>
        <w:left w:val="none" w:sz="0" w:space="0" w:color="auto"/>
        <w:bottom w:val="none" w:sz="0" w:space="0" w:color="auto"/>
        <w:right w:val="none" w:sz="0" w:space="0" w:color="auto"/>
      </w:divBdr>
    </w:div>
    <w:div w:id="632953535">
      <w:bodyDiv w:val="1"/>
      <w:marLeft w:val="0"/>
      <w:marRight w:val="0"/>
      <w:marTop w:val="0"/>
      <w:marBottom w:val="0"/>
      <w:divBdr>
        <w:top w:val="none" w:sz="0" w:space="0" w:color="auto"/>
        <w:left w:val="none" w:sz="0" w:space="0" w:color="auto"/>
        <w:bottom w:val="none" w:sz="0" w:space="0" w:color="auto"/>
        <w:right w:val="none" w:sz="0" w:space="0" w:color="auto"/>
      </w:divBdr>
      <w:divsChild>
        <w:div w:id="8072110">
          <w:marLeft w:val="0"/>
          <w:marRight w:val="0"/>
          <w:marTop w:val="0"/>
          <w:marBottom w:val="0"/>
          <w:divBdr>
            <w:top w:val="none" w:sz="0" w:space="0" w:color="auto"/>
            <w:left w:val="none" w:sz="0" w:space="0" w:color="auto"/>
            <w:bottom w:val="none" w:sz="0" w:space="0" w:color="auto"/>
            <w:right w:val="none" w:sz="0" w:space="0" w:color="auto"/>
          </w:divBdr>
          <w:divsChild>
            <w:div w:id="1985770030">
              <w:marLeft w:val="0"/>
              <w:marRight w:val="0"/>
              <w:marTop w:val="0"/>
              <w:marBottom w:val="0"/>
              <w:divBdr>
                <w:top w:val="none" w:sz="0" w:space="0" w:color="auto"/>
                <w:left w:val="none" w:sz="0" w:space="0" w:color="auto"/>
                <w:bottom w:val="none" w:sz="0" w:space="0" w:color="auto"/>
                <w:right w:val="none" w:sz="0" w:space="0" w:color="auto"/>
              </w:divBdr>
            </w:div>
          </w:divsChild>
        </w:div>
        <w:div w:id="1437291864">
          <w:marLeft w:val="0"/>
          <w:marRight w:val="0"/>
          <w:marTop w:val="0"/>
          <w:marBottom w:val="0"/>
          <w:divBdr>
            <w:top w:val="none" w:sz="0" w:space="0" w:color="auto"/>
            <w:left w:val="none" w:sz="0" w:space="0" w:color="auto"/>
            <w:bottom w:val="none" w:sz="0" w:space="0" w:color="auto"/>
            <w:right w:val="none" w:sz="0" w:space="0" w:color="auto"/>
          </w:divBdr>
          <w:divsChild>
            <w:div w:id="95256444">
              <w:marLeft w:val="0"/>
              <w:marRight w:val="0"/>
              <w:marTop w:val="0"/>
              <w:marBottom w:val="0"/>
              <w:divBdr>
                <w:top w:val="none" w:sz="0" w:space="0" w:color="auto"/>
                <w:left w:val="none" w:sz="0" w:space="0" w:color="auto"/>
                <w:bottom w:val="none" w:sz="0" w:space="0" w:color="auto"/>
                <w:right w:val="none" w:sz="0" w:space="0" w:color="auto"/>
              </w:divBdr>
              <w:divsChild>
                <w:div w:id="19116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29705">
      <w:bodyDiv w:val="1"/>
      <w:marLeft w:val="0"/>
      <w:marRight w:val="0"/>
      <w:marTop w:val="0"/>
      <w:marBottom w:val="0"/>
      <w:divBdr>
        <w:top w:val="none" w:sz="0" w:space="0" w:color="auto"/>
        <w:left w:val="none" w:sz="0" w:space="0" w:color="auto"/>
        <w:bottom w:val="none" w:sz="0" w:space="0" w:color="auto"/>
        <w:right w:val="none" w:sz="0" w:space="0" w:color="auto"/>
      </w:divBdr>
    </w:div>
    <w:div w:id="1774737715">
      <w:bodyDiv w:val="1"/>
      <w:marLeft w:val="0"/>
      <w:marRight w:val="0"/>
      <w:marTop w:val="0"/>
      <w:marBottom w:val="0"/>
      <w:divBdr>
        <w:top w:val="none" w:sz="0" w:space="0" w:color="auto"/>
        <w:left w:val="none" w:sz="0" w:space="0" w:color="auto"/>
        <w:bottom w:val="none" w:sz="0" w:space="0" w:color="auto"/>
        <w:right w:val="none" w:sz="0" w:space="0" w:color="auto"/>
      </w:divBdr>
    </w:div>
    <w:div w:id="191276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content.aucklanddesignmanual.co.nz/regulations/technical-guidance/Documents/GD04%20WSD%20Guide.pdf" TargetMode="External"/><Relationship Id="rId2" Type="http://schemas.openxmlformats.org/officeDocument/2006/relationships/customXml" Target="../customXml/item2.xml"/><Relationship Id="rId16" Type="http://schemas.openxmlformats.org/officeDocument/2006/relationships/hyperlink" Target="https://esccanterbury.co.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xd2\Downloads\Letter%20Template%20for%20Email.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oncours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2013-05-22T00:00:00</PublishDate>
  <Abstract/>
  <CompanyAddress/>
  <CompanyPhone/>
  <CompanyFax/>
  <CompanyEmail/>
</CoverPageProperties>
</file>

<file path=customXml/item2.xml><?xml version="1.0" encoding="utf-8"?>
<b:Sources xmlns:b="http://schemas.microsoft.com/office/word/2004/10/bibliography" xmlns="http://schemas.microsoft.com/office/word/2004/10/bibliograph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A0D9A9D900D24FA804F0C31B387136" ma:contentTypeVersion="15" ma:contentTypeDescription="Create a new document." ma:contentTypeScope="" ma:versionID="5bd2f58cb14499dab5c929b7b5f2ee71">
  <xsd:schema xmlns:xsd="http://www.w3.org/2001/XMLSchema" xmlns:xs="http://www.w3.org/2001/XMLSchema" xmlns:p="http://schemas.microsoft.com/office/2006/metadata/properties" xmlns:ns2="9c9f7f34-e30b-4490-b507-53aff57fc2c6" xmlns:ns3="41f80bed-899d-438d-a5d7-4cefe6796cef" targetNamespace="http://schemas.microsoft.com/office/2006/metadata/properties" ma:root="true" ma:fieldsID="54e1a8c6ad687abddc81a7e257f7db37" ns2:_="" ns3:_="">
    <xsd:import namespace="9c9f7f34-e30b-4490-b507-53aff57fc2c6"/>
    <xsd:import namespace="41f80bed-899d-438d-a5d7-4cefe6796cef"/>
    <xsd:element name="properties">
      <xsd:complexType>
        <xsd:sequence>
          <xsd:element name="documentManagement">
            <xsd:complexType>
              <xsd:all>
                <xsd:element ref="ns2:ShowinLibrary" minOccurs="0"/>
                <xsd:element ref="ns2:CouncilFunction" minOccurs="0"/>
                <xsd:element ref="ns2:MediaServiceMetadata" minOccurs="0"/>
                <xsd:element ref="ns2:MediaServiceFastMetadata" minOccurs="0"/>
                <xsd:element ref="ns2:MediaServiceAutoKeyPoints" minOccurs="0"/>
                <xsd:element ref="ns2:MediaServiceKeyPoints" minOccurs="0"/>
                <xsd:element ref="ns2:SubCategory_x002d_Procedures_x002c_checklistsForm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f7f34-e30b-4490-b507-53aff57fc2c6" elementFormDefault="qualified">
    <xsd:import namespace="http://schemas.microsoft.com/office/2006/documentManagement/types"/>
    <xsd:import namespace="http://schemas.microsoft.com/office/infopath/2007/PartnerControls"/>
    <xsd:element name="ShowinLibrary" ma:index="8" nillable="true" ma:displayName="Show in Library" ma:format="Dropdown" ma:internalName="ShowinLibrary" ma:requiredMultiChoice="true">
      <xsd:complexType>
        <xsd:complexContent>
          <xsd:extension base="dms:MultiChoice">
            <xsd:sequence>
              <xsd:element name="Value" maxOccurs="unbounded" minOccurs="0" nillable="true">
                <xsd:simpleType>
                  <xsd:restriction base="dms:Choice">
                    <xsd:enumeration value="People Strategy"/>
                    <xsd:enumeration value="Civil Defense"/>
                    <xsd:enumeration value="Health, Safety and Wellness"/>
                    <xsd:enumeration value="Procedures, Checklists &amp; Forms"/>
                  </xsd:restriction>
                </xsd:simpleType>
              </xsd:element>
            </xsd:sequence>
          </xsd:extension>
        </xsd:complexContent>
      </xsd:complexType>
    </xsd:element>
    <xsd:element name="CouncilFunction" ma:index="9" nillable="true" ma:displayName="Council Function" ma:format="Dropdown" ma:internalName="CouncilFunction" ma:requiredMultiChoice="true">
      <xsd:complexType>
        <xsd:complexContent>
          <xsd:extension base="dms:MultiChoice">
            <xsd:sequence>
              <xsd:element name="Value" maxOccurs="unbounded" minOccurs="0" nillable="true">
                <xsd:simpleType>
                  <xsd:restriction base="dms:Choice">
                    <xsd:enumeration value="3 Waters"/>
                    <xsd:enumeration value="Customer Services"/>
                    <xsd:enumeration value="Emergency Management"/>
                    <xsd:enumeration value="Employee Manual"/>
                    <xsd:enumeration value="Exceptional leadership"/>
                    <xsd:enumeration value="Finance"/>
                    <xsd:enumeration value="Office Templates"/>
                    <xsd:enumeration value="Optimum performance"/>
                    <xsd:enumeration value="Planning &amp; Strategy"/>
                    <xsd:enumeration value="Right People"/>
                    <xsd:enumeration value="Risks, Incidents, Injuries"/>
                    <xsd:enumeration value="Risks, Incidents, Injuries - Other"/>
                    <xsd:enumeration value="Social Club"/>
                    <xsd:enumeration value="Staff Policies"/>
                    <xsd:enumeration value="Supportive Development"/>
                    <xsd:enumeration value="The Strategy and Action Plan"/>
                    <xsd:enumeration value="Te Reo Resources"/>
                    <xsd:enumeration value="Website Guides"/>
                    <xsd:enumeration value="Minutes"/>
                    <xsd:enumeration value="Safety Alerts"/>
                    <xsd:enumeration value="Work Procedures"/>
                    <xsd:enumeration value="Staff Documents"/>
                    <xsd:enumeration value="3Waters Transition"/>
                    <xsd:enumeration value="Health &amp; Safety Policies &amp; Guides"/>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SubCategory_x002d_Procedures_x002c_checklistsForms" ma:index="14" nillable="true" ma:displayName="Category - Procedures, Checklists &amp; Forms " ma:format="Dropdown" ma:internalName="SubCategory_x002d_Procedures_x002c_checklistsForms">
      <xsd:simpleType>
        <xsd:restriction base="dms:Choice">
          <xsd:enumeration value="Procedures"/>
          <xsd:enumeration value="Checklists"/>
          <xsd:enumeration value="Forms"/>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f80bed-899d-438d-a5d7-4cefe6796ce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b:Sources xmlns:b="http://schemas.openxmlformats.org/officeDocument/2006/bibliography" SelectedStyle="\APA.XSL" StyleName="APA"/>
</file>

<file path=customXml/item7.xml><?xml version="1.0" encoding="utf-8"?>
<CoverPageProperties xmlns="http://schemas.microsoft.com/office/2006/coverPageProps">
  <PublishDate/>
  <Abstract/>
  <CompanyAddress/>
  <CompanyPhone/>
  <CompanyFax/>
  <CompanyEmail/>
</CoverPageProperties>
</file>

<file path=customXml/item8.xml><?xml version="1.0" encoding="utf-8"?>
<p:properties xmlns:p="http://schemas.microsoft.com/office/2006/metadata/properties" xmlns:xsi="http://www.w3.org/2001/XMLSchema-instance" xmlns:pc="http://schemas.microsoft.com/office/infopath/2007/PartnerControls">
  <documentManagement>
    <SubCategory_x002d_Procedures_x002c_checklistsForms xmlns="9c9f7f34-e30b-4490-b507-53aff57fc2c6" xsi:nil="true"/>
    <ShowinLibrary xmlns="9c9f7f34-e30b-4490-b507-53aff57fc2c6">
      <Value>Procedures, Checklists &amp; Forms</Value>
    </ShowinLibrary>
    <CouncilFunction xmlns="9c9f7f34-e30b-4490-b507-53aff57fc2c6">
      <Value>Office Templates</Value>
      <Value>Staff Documents</Value>
    </CouncilFunction>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DF39B681-164D-4745-9186-D80BA377FCA6}">
  <ds:schemaRefs>
    <ds:schemaRef ds:uri="http://schemas.microsoft.com/sharepoint/v3/contenttype/forms"/>
  </ds:schemaRefs>
</ds:datastoreItem>
</file>

<file path=customXml/itemProps4.xml><?xml version="1.0" encoding="utf-8"?>
<ds:datastoreItem xmlns:ds="http://schemas.openxmlformats.org/officeDocument/2006/customXml" ds:itemID="{E860E09D-A1D6-439E-B6C1-EF5E63882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f7f34-e30b-4490-b507-53aff57fc2c6"/>
    <ds:schemaRef ds:uri="41f80bed-899d-438d-a5d7-4cefe6796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6.xml><?xml version="1.0" encoding="utf-8"?>
<ds:datastoreItem xmlns:ds="http://schemas.openxmlformats.org/officeDocument/2006/customXml" ds:itemID="{2076B38F-0C2B-47DE-89FD-1AF91868648D}">
  <ds:schemaRefs>
    <ds:schemaRef ds:uri="http://schemas.openxmlformats.org/officeDocument/2006/bibliography"/>
  </ds:schemaRefs>
</ds:datastoreItem>
</file>

<file path=customXml/itemProps7.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8.xml><?xml version="1.0" encoding="utf-8"?>
<ds:datastoreItem xmlns:ds="http://schemas.openxmlformats.org/officeDocument/2006/customXml" ds:itemID="{CA9C06A4-B331-45FB-858C-EA67630F38F0}">
  <ds:schemaRefs>
    <ds:schemaRef ds:uri="http://schemas.microsoft.com/office/2006/metadata/properties"/>
    <ds:schemaRef ds:uri="http://schemas.microsoft.com/office/infopath/2007/PartnerControls"/>
    <ds:schemaRef ds:uri="9c9f7f34-e30b-4490-b507-53aff57fc2c6"/>
  </ds:schemaRefs>
</ds:datastoreItem>
</file>

<file path=docProps/app.xml><?xml version="1.0" encoding="utf-8"?>
<Properties xmlns="http://schemas.openxmlformats.org/officeDocument/2006/extended-properties" xmlns:vt="http://schemas.openxmlformats.org/officeDocument/2006/docPropsVTypes">
  <Template>Letter Template for Email.dotx</Template>
  <TotalTime>1</TotalTime>
  <Pages>2</Pages>
  <Words>429</Words>
  <Characters>2450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Jalesh Devkoka</dc:creator>
  <cp:lastModifiedBy>Cindy Asmat</cp:lastModifiedBy>
  <cp:revision>2</cp:revision>
  <cp:lastPrinted>2013-05-27T05:24:00Z</cp:lastPrinted>
  <dcterms:created xsi:type="dcterms:W3CDTF">2023-03-15T22:00:00Z</dcterms:created>
  <dcterms:modified xsi:type="dcterms:W3CDTF">2023-03-15T22:00:00Z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0x010100A1A0D9A9D900D24FA804F0C31B387136</vt:lpwstr>
  </property>
</Properties>
</file>